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B7" w:rsidRDefault="000B57B7" w:rsidP="000B57B7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психолого – педагогической службы за 2016 – 2017 учебный год</w:t>
      </w:r>
    </w:p>
    <w:p w:rsidR="000B57B7" w:rsidRDefault="000B57B7" w:rsidP="000B57B7">
      <w:pPr>
        <w:spacing w:after="0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7B7" w:rsidRDefault="000B57B7" w:rsidP="000B57B7">
      <w:pPr>
        <w:spacing w:after="0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работы на 2016 – 2017 учебный год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57B7" w:rsidRDefault="000B57B7" w:rsidP="000B57B7">
      <w:pPr>
        <w:pStyle w:val="a3"/>
        <w:numPr>
          <w:ilvl w:val="0"/>
          <w:numId w:val="1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реабилитация несовершеннолетних, коррекция поведения и адаптация к условиям школы.</w:t>
      </w:r>
    </w:p>
    <w:p w:rsidR="000B57B7" w:rsidRDefault="000B57B7" w:rsidP="000B57B7">
      <w:pPr>
        <w:pStyle w:val="a3"/>
        <w:numPr>
          <w:ilvl w:val="0"/>
          <w:numId w:val="1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помощь, направленная на создание благоприятного микроклимата в школе, на устранение затруднений во взаимоотношениях с окружающими, помощь в личном самоопределении.</w:t>
      </w:r>
    </w:p>
    <w:p w:rsidR="000B57B7" w:rsidRDefault="000B57B7" w:rsidP="000B57B7">
      <w:pPr>
        <w:pStyle w:val="a3"/>
        <w:numPr>
          <w:ilvl w:val="0"/>
          <w:numId w:val="1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психологического комфорта детей в школе и предупреждение конфликтных ситуаций, порождающих детскую жестокость.</w:t>
      </w:r>
    </w:p>
    <w:p w:rsidR="000B57B7" w:rsidRDefault="000B57B7" w:rsidP="000B57B7">
      <w:pPr>
        <w:pStyle w:val="a3"/>
        <w:numPr>
          <w:ilvl w:val="0"/>
          <w:numId w:val="1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информирование состава спецшколы о порядке проведения и содержания психологического сопровождения процесса реабилитации подростков.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диагностическое, коррекционно-развивающее, консультативное, просветительское и методическое, в соответствии с перспективным планом работы.</w:t>
      </w:r>
    </w:p>
    <w:p w:rsidR="000B57B7" w:rsidRDefault="000B57B7" w:rsidP="000B57B7">
      <w:pPr>
        <w:pStyle w:val="a3"/>
        <w:numPr>
          <w:ilvl w:val="0"/>
          <w:numId w:val="2"/>
        </w:numPr>
        <w:ind w:right="1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 - МЕТОДИЧЕСКАЯ ДЕЯТЕЛЬНОСТЬ.</w:t>
      </w:r>
    </w:p>
    <w:p w:rsidR="000B57B7" w:rsidRDefault="000B57B7" w:rsidP="000B57B7">
      <w:pPr>
        <w:pStyle w:val="a3"/>
        <w:ind w:left="125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осуществлялась по следующим направлениям:</w:t>
      </w:r>
    </w:p>
    <w:p w:rsidR="000B57B7" w:rsidRDefault="000B57B7" w:rsidP="000B57B7">
      <w:pPr>
        <w:pStyle w:val="a3"/>
        <w:numPr>
          <w:ilvl w:val="0"/>
          <w:numId w:val="3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развивающих, коррекционных и просветительских программ.</w:t>
      </w:r>
    </w:p>
    <w:p w:rsidR="000B57B7" w:rsidRDefault="000B57B7" w:rsidP="000B57B7">
      <w:pPr>
        <w:pStyle w:val="a3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методической работы за этот год стали: а) подбор, анализ и систематизация материалов для написания программ;</w:t>
      </w:r>
    </w:p>
    <w:p w:rsidR="000B57B7" w:rsidRDefault="000B57B7" w:rsidP="000B57B7">
      <w:pPr>
        <w:pStyle w:val="a3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составление программ для групповой и индивидуальной коррекционно – развивающей работы, в том числе на факультативе;</w:t>
      </w:r>
    </w:p>
    <w:p w:rsidR="000B57B7" w:rsidRDefault="000B57B7" w:rsidP="000B57B7">
      <w:pPr>
        <w:pStyle w:val="a3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создание базы диагностических методик.</w:t>
      </w:r>
    </w:p>
    <w:p w:rsidR="000B57B7" w:rsidRDefault="000B57B7" w:rsidP="000B57B7">
      <w:pPr>
        <w:pStyle w:val="a3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Обработка и анализ результатов диагностики, подготовка рекомендаций для воспитанников и педагогов.</w:t>
      </w:r>
    </w:p>
    <w:p w:rsidR="000B57B7" w:rsidRDefault="000B57B7" w:rsidP="000B57B7">
      <w:pPr>
        <w:pStyle w:val="a3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Анализ литературы по проблемам развития и воспитания детей.</w:t>
      </w:r>
    </w:p>
    <w:p w:rsidR="000B57B7" w:rsidRDefault="000B57B7" w:rsidP="000B57B7">
      <w:pPr>
        <w:pStyle w:val="a3"/>
        <w:spacing w:after="0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Оформление документации педагога – психолога.</w:t>
      </w:r>
    </w:p>
    <w:p w:rsidR="000B57B7" w:rsidRDefault="000B57B7" w:rsidP="000B57B7">
      <w:pPr>
        <w:pStyle w:val="a3"/>
        <w:numPr>
          <w:ilvl w:val="0"/>
          <w:numId w:val="2"/>
        </w:numPr>
        <w:spacing w:after="0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Диагностическое направление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диагностическая деятельность была представлена как отдельный вид работы (с целью анализа проблем личностного развития), а так же как составляющая индивидуальных консультаций.</w:t>
      </w:r>
    </w:p>
    <w:p w:rsidR="000B57B7" w:rsidRDefault="000B57B7" w:rsidP="000B57B7">
      <w:pPr>
        <w:pStyle w:val="a3"/>
        <w:ind w:left="125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групповой диагностики проводились следующие исследования:</w:t>
      </w:r>
    </w:p>
    <w:p w:rsidR="000B57B7" w:rsidRDefault="000B57B7" w:rsidP="000B57B7">
      <w:pPr>
        <w:pStyle w:val="a3"/>
        <w:numPr>
          <w:ilvl w:val="0"/>
          <w:numId w:val="4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уровня агрессивности (методика А.Басса – А. Дарки)</w:t>
      </w:r>
    </w:p>
    <w:p w:rsidR="000B57B7" w:rsidRDefault="000B57B7" w:rsidP="000B57B7">
      <w:pPr>
        <w:pStyle w:val="a3"/>
        <w:numPr>
          <w:ilvl w:val="0"/>
          <w:numId w:val="4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Социометрия Дж. Морено</w:t>
      </w:r>
    </w:p>
    <w:p w:rsidR="000B57B7" w:rsidRDefault="000B57B7" w:rsidP="000B57B7">
      <w:pPr>
        <w:pStyle w:val="a3"/>
        <w:numPr>
          <w:ilvl w:val="0"/>
          <w:numId w:val="4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Диагностика уровня воспитанности. (Методика Н.П. Капустина)</w:t>
      </w:r>
    </w:p>
    <w:p w:rsidR="000B57B7" w:rsidRDefault="000B57B7" w:rsidP="000B57B7">
      <w:pPr>
        <w:pStyle w:val="a3"/>
        <w:numPr>
          <w:ilvl w:val="0"/>
          <w:numId w:val="4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уровня личностной и ситуативной тревожности</w:t>
      </w:r>
    </w:p>
    <w:p w:rsidR="000B57B7" w:rsidRDefault="000B57B7" w:rsidP="000B57B7">
      <w:pPr>
        <w:pStyle w:val="a3"/>
        <w:numPr>
          <w:ilvl w:val="0"/>
          <w:numId w:val="4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профессиональных интересов и склонностей (методика «ДДО» Е.А. Климова, «Автономность – Зависимость»).</w:t>
      </w:r>
    </w:p>
    <w:p w:rsidR="000B57B7" w:rsidRDefault="000B57B7" w:rsidP="000B57B7">
      <w:pPr>
        <w:pStyle w:val="a3"/>
        <w:numPr>
          <w:ilvl w:val="0"/>
          <w:numId w:val="4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психоэмоциональной сферы воспитанников ( Проективная методика «Кактус», «Несуществующее животное» , «Моя семья»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консультирования для определения проблем и ее причин проводилась диагностика, в основном с использованием проективных методов, методов изучения личности воспитанников, диагностической беседы и наблюдения.</w:t>
      </w:r>
    </w:p>
    <w:p w:rsidR="000B57B7" w:rsidRDefault="000B57B7" w:rsidP="000B57B7">
      <w:pPr>
        <w:spacing w:after="0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диагностики межличностных и межгрупповых отношений.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выявление «социометрических позиций», т.е. соотносительного авторитета членов группы по признакам симпатии – антипатии, где на крайних полюсах оказываются «лидер» группы и «отвергнутый». Мониторинговые срезы проводились по методике диагностики межличностных и межгрупповых отношений Дж. Морено </w:t>
      </w:r>
    </w:p>
    <w:p w:rsidR="000B57B7" w:rsidRDefault="000B57B7" w:rsidP="000B57B7">
      <w:pPr>
        <w:spacing w:after="0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межличностного взаимодействия</w:t>
      </w:r>
    </w:p>
    <w:p w:rsidR="000B57B7" w:rsidRDefault="000B57B7" w:rsidP="000B57B7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 срез – октябрь 2016 года                    2 срез – май 2017 года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843"/>
        <w:gridCol w:w="1559"/>
        <w:gridCol w:w="1560"/>
        <w:gridCol w:w="1099"/>
      </w:tblGrid>
      <w:tr w:rsidR="000B57B7" w:rsidTr="000B5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«Предпоч.»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«Приним.»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«пренеб.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Изол.</w:t>
            </w:r>
          </w:p>
        </w:tc>
      </w:tr>
      <w:tr w:rsidR="000B57B7" w:rsidTr="000B5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ч.- 0 %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ч. – 14,8%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ч. – 75,9%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 – 9,3%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ч. -0%</w:t>
            </w:r>
          </w:p>
        </w:tc>
      </w:tr>
      <w:tr w:rsidR="000B57B7" w:rsidTr="000B5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ч. – 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ч. – 12,9%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ч. – 79 %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 – 8,1 %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ч. -0%</w:t>
            </w:r>
          </w:p>
        </w:tc>
      </w:tr>
    </w:tbl>
    <w:p w:rsidR="000B57B7" w:rsidRDefault="000B57B7" w:rsidP="000B57B7">
      <w:pPr>
        <w:pStyle w:val="a3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Диаграмма 1 срез (октябрь 2016 г.)</w:t>
      </w:r>
    </w:p>
    <w:p w:rsidR="000B57B7" w:rsidRDefault="000B57B7" w:rsidP="000B57B7">
      <w:pPr>
        <w:pStyle w:val="a3"/>
        <w:ind w:left="1610" w:righ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19625" cy="26955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B57B7" w:rsidRDefault="000B57B7" w:rsidP="000B57B7">
      <w:pPr>
        <w:pStyle w:val="a3"/>
        <w:ind w:left="1610" w:righ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 срез (май 2017 г.)</w:t>
      </w:r>
    </w:p>
    <w:p w:rsidR="000B57B7" w:rsidRDefault="000B57B7" w:rsidP="000B57B7">
      <w:pPr>
        <w:pStyle w:val="a3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0B57B7" w:rsidRDefault="000B57B7" w:rsidP="000B57B7">
      <w:pPr>
        <w:pStyle w:val="a3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767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положительных статусов по школе – 91,9 % (57 чел.), отрицательных статусов – 8,1% (5 чел.), статусная группа «аутсайдеров» отсутствует.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предыдущим 2015 – 2016 учебным годом, значительных изменений не произошло, наоборот повысился статус «предпочитаемых» с 5 до 8 человек.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с воспитанниками, получившими статус «пренебрегаемые» , необходимо проводить коррекционную работу по развитию межличностных отношений,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формированию позитивной самооценки, становления и закрепления личностного стиля поведения (общения) и позитивного отношения к себе и окружающему миру.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(воспитателям и учителям) необходимо работать на создание принимающей среды, обеспечение каждому подростку принятия его как можно большим количеством сверстников.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улучшения психологического климата в коллективе можно применить Закон соревнования, но для этого необходимо поработать над общими интересами и личностными ориентациями отряда, учитывая личные и групповые интересы членов отряда.</w:t>
      </w:r>
    </w:p>
    <w:p w:rsidR="000B57B7" w:rsidRDefault="000B57B7" w:rsidP="000B57B7">
      <w:pPr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такой работы – сплочение коллектива, через следующие факторы: групповые формы принятия решения, коллективные переживания происходящих событий, равноправное участие, правильная организация совместной деятельности. Очень важны для сплочения отряда доверительные, искренние отношения между ребятами.</w:t>
      </w:r>
    </w:p>
    <w:p w:rsidR="000B57B7" w:rsidRDefault="000B57B7" w:rsidP="000B57B7">
      <w:pPr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выявления уровня воспитанности учащихся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результаты воспитательной работы в школе достаточно  сложно, так как изменения, происходящие в личности школьника в значительной степени носят скрытный характер и не поддаются точному измерению. А кроме того результаты воспитания не проявляются сразу и непосредственно. Как правило, они имеют отсроченный по времени характер. И все же оценивать результативность воспитательной работы в школе крайне важно, так как без этого невозможно ни планирование, ни эффективное управление воспитательным процессом.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измерить уровень воспитанности каждого учащегося на начало и на конец учебного года для дальнейшей коррекционной работы негативных проявлений в поведении.</w:t>
      </w:r>
    </w:p>
    <w:p w:rsidR="000B57B7" w:rsidRDefault="000B57B7" w:rsidP="000B57B7">
      <w:pPr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7B7" w:rsidRDefault="000B57B7" w:rsidP="000B57B7">
      <w:pPr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уровня воспитанности</w:t>
      </w:r>
    </w:p>
    <w:p w:rsidR="000B57B7" w:rsidRDefault="000B57B7" w:rsidP="000B57B7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 срез сентябрь 2016 года    2 срез – май 2017 года                                                                                           табл.2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9"/>
        <w:gridCol w:w="1073"/>
        <w:gridCol w:w="1464"/>
        <w:gridCol w:w="1625"/>
        <w:gridCol w:w="1355"/>
        <w:gridCol w:w="1635"/>
        <w:gridCol w:w="1304"/>
      </w:tblGrid>
      <w:tr w:rsidR="000B57B7" w:rsidTr="000B57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в/среднего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н/среднего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B57B7" w:rsidTr="000B57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ч. – 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– 1,8%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ч. – 49%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 – 34%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 – 15,2%</w:t>
            </w:r>
          </w:p>
        </w:tc>
      </w:tr>
      <w:tr w:rsidR="000B57B7" w:rsidTr="000B57B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– 1,5%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ч. – 62,5%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 – 28%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 -8%</w:t>
            </w:r>
          </w:p>
        </w:tc>
      </w:tr>
    </w:tbl>
    <w:p w:rsidR="000B57B7" w:rsidRDefault="000B57B7" w:rsidP="000B57B7">
      <w:pPr>
        <w:ind w:right="17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B57B7" w:rsidRDefault="000B57B7" w:rsidP="000B57B7">
      <w:pPr>
        <w:ind w:right="17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Уровни воспитанности по школе</w:t>
      </w:r>
    </w:p>
    <w:p w:rsidR="000B57B7" w:rsidRDefault="000B57B7" w:rsidP="000B57B7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91100" cy="2705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данные, приведенные в таблице, мы можем сделать следующие выводы: низкий уровень и уровень ниже среднего показывают в основном, вновь прибывшие воспитанники.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со средним уровнем воспитанности увеличилось от 49% (26 чел.) до 62,5% (40 чел.)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у воспитанников, показавших результат (низкий или ниже среднего) – не сформирована мотивация к работе над собственными личностными качествами.</w:t>
      </w:r>
    </w:p>
    <w:p w:rsidR="000B57B7" w:rsidRDefault="000B57B7" w:rsidP="000B57B7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Необходимо, всем педагогам, работающим с этими воспитанниками:</w:t>
      </w:r>
    </w:p>
    <w:p w:rsidR="000B57B7" w:rsidRDefault="000B57B7" w:rsidP="000B57B7">
      <w:pPr>
        <w:pStyle w:val="a3"/>
        <w:numPr>
          <w:ilvl w:val="0"/>
          <w:numId w:val="5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учащихся к участию в коллективных делах отряда;</w:t>
      </w:r>
    </w:p>
    <w:p w:rsidR="000B57B7" w:rsidRDefault="000B57B7" w:rsidP="000B57B7">
      <w:pPr>
        <w:pStyle w:val="a3"/>
        <w:numPr>
          <w:ilvl w:val="0"/>
          <w:numId w:val="5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дальнейшему формированию нравственных представлений и убеждений;</w:t>
      </w:r>
    </w:p>
    <w:p w:rsidR="000B57B7" w:rsidRDefault="000B57B7" w:rsidP="000B57B7">
      <w:pPr>
        <w:pStyle w:val="a3"/>
        <w:numPr>
          <w:ilvl w:val="0"/>
          <w:numId w:val="5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умения управлять своим поведением, признавать и анализировать свои ошибки;</w:t>
      </w:r>
    </w:p>
    <w:p w:rsidR="000B57B7" w:rsidRDefault="000B57B7" w:rsidP="000B57B7">
      <w:pPr>
        <w:pStyle w:val="a3"/>
        <w:numPr>
          <w:ilvl w:val="0"/>
          <w:numId w:val="5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участию в социально значимой деятельности (праздниках, мероприятиях и т.д.</w:t>
      </w:r>
    </w:p>
    <w:p w:rsidR="000B57B7" w:rsidRDefault="000B57B7" w:rsidP="000B57B7">
      <w:pPr>
        <w:pStyle w:val="a3"/>
        <w:numPr>
          <w:ilvl w:val="0"/>
          <w:numId w:val="5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потребность в трудовой деятельности и добросовестному отношению к труду</w:t>
      </w:r>
    </w:p>
    <w:p w:rsidR="000B57B7" w:rsidRDefault="000B57B7" w:rsidP="000B57B7">
      <w:pPr>
        <w:spacing w:after="0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лист данных изучения уровня воспитанности по методике </w:t>
      </w:r>
    </w:p>
    <w:p w:rsidR="000B57B7" w:rsidRDefault="000B57B7" w:rsidP="000B57B7">
      <w:pPr>
        <w:spacing w:after="0"/>
        <w:ind w:righ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Н.П. Капустиной за 2016 – 2017 учебный год</w:t>
      </w:r>
    </w:p>
    <w:p w:rsidR="000B57B7" w:rsidRDefault="000B57B7" w:rsidP="000B57B7">
      <w:pPr>
        <w:pStyle w:val="a3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срез                                                                                                                         </w:t>
      </w:r>
    </w:p>
    <w:tbl>
      <w:tblPr>
        <w:tblStyle w:val="a4"/>
        <w:tblW w:w="10170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957"/>
        <w:gridCol w:w="2514"/>
        <w:gridCol w:w="1277"/>
        <w:gridCol w:w="980"/>
        <w:gridCol w:w="1040"/>
        <w:gridCol w:w="992"/>
        <w:gridCol w:w="1417"/>
        <w:gridCol w:w="993"/>
      </w:tblGrid>
      <w:tr w:rsidR="000B57B7" w:rsidTr="000B57B7">
        <w:trPr>
          <w:jc w:val="right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Уровни воспитанности в %</w:t>
            </w:r>
          </w:p>
        </w:tc>
      </w:tr>
      <w:tr w:rsidR="000B57B7" w:rsidTr="000B57B7">
        <w:trPr>
          <w:jc w:val="right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B7" w:rsidRDefault="000B5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B7" w:rsidRDefault="000B5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B7" w:rsidRDefault="000B5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н/средн.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в/средн.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</w:t>
            </w:r>
          </w:p>
        </w:tc>
      </w:tr>
      <w:tr w:rsidR="000B57B7" w:rsidTr="000B57B7">
        <w:trPr>
          <w:jc w:val="right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Гофман Л.А.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B7" w:rsidTr="000B57B7">
        <w:trPr>
          <w:jc w:val="right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Н.В.</w:t>
            </w:r>
          </w:p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Кауль Е.Ф.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B7" w:rsidTr="000B57B7">
        <w:trPr>
          <w:jc w:val="right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Жморщук Я.С.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B7" w:rsidTr="000B57B7">
        <w:trPr>
          <w:jc w:val="right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Мокрогузова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B7" w:rsidTr="000B57B7">
        <w:trPr>
          <w:jc w:val="right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</w:t>
            </w:r>
          </w:p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Мокрогузова </w:t>
            </w:r>
          </w:p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B57B7" w:rsidRDefault="000B57B7" w:rsidP="000B57B7">
      <w:pPr>
        <w:pStyle w:val="a3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0B57B7" w:rsidRDefault="000B57B7" w:rsidP="000B57B7">
      <w:pPr>
        <w:pStyle w:val="a3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 срез                                                                                                             </w:t>
      </w:r>
    </w:p>
    <w:tbl>
      <w:tblPr>
        <w:tblStyle w:val="a4"/>
        <w:tblW w:w="10320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108"/>
        <w:gridCol w:w="1127"/>
        <w:gridCol w:w="1276"/>
        <w:gridCol w:w="1419"/>
        <w:gridCol w:w="1277"/>
        <w:gridCol w:w="1135"/>
      </w:tblGrid>
      <w:tr w:rsidR="000B57B7" w:rsidTr="000B57B7">
        <w:trPr>
          <w:jc w:val="right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Уровни воспитанности в %</w:t>
            </w:r>
          </w:p>
        </w:tc>
      </w:tr>
      <w:tr w:rsidR="000B57B7" w:rsidTr="000B57B7">
        <w:trPr>
          <w:jc w:val="right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B7" w:rsidRDefault="000B5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B7" w:rsidRDefault="000B5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B7" w:rsidRDefault="000B5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н/сред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в/сред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</w:t>
            </w:r>
          </w:p>
        </w:tc>
      </w:tr>
      <w:tr w:rsidR="000B57B7" w:rsidTr="000B57B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Гофман Л.А.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7B7" w:rsidTr="000B57B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Н.А.</w:t>
            </w:r>
          </w:p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Кауль Е.Ф.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B7" w:rsidTr="000B57B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Жморщук Я.С.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B7" w:rsidTr="000B57B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Мокрогузова О.С.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B7" w:rsidTr="000B57B7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Смешотряд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Мокрогузова</w:t>
            </w:r>
          </w:p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B57B7" w:rsidRDefault="000B57B7" w:rsidP="000B57B7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диагностики агрессии</w:t>
      </w:r>
    </w:p>
    <w:p w:rsidR="000B57B7" w:rsidRDefault="000B57B7" w:rsidP="000B57B7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изучение различных агрессивных и враждебных реакций у воспитанников школы</w:t>
      </w:r>
    </w:p>
    <w:p w:rsidR="000B57B7" w:rsidRDefault="000B57B7" w:rsidP="000B57B7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 срез – сентябрь 2016   года       2 срез – май 2017 года</w:t>
      </w:r>
    </w:p>
    <w:p w:rsidR="000B57B7" w:rsidRDefault="000B57B7" w:rsidP="000B57B7">
      <w:pPr>
        <w:pStyle w:val="a3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17"/>
        <w:gridCol w:w="1121"/>
        <w:gridCol w:w="2781"/>
        <w:gridCol w:w="2610"/>
        <w:gridCol w:w="2317"/>
      </w:tblGrid>
      <w:tr w:rsidR="000B57B7" w:rsidTr="000B57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косвенная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вербальная</w:t>
            </w:r>
          </w:p>
        </w:tc>
      </w:tr>
      <w:tr w:rsidR="000B57B7" w:rsidTr="000B57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Повыш.уровень-  25% (13 чел.)</w:t>
            </w:r>
          </w:p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– 75% (39 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Повыш. уровень – 15,3% ( 8 чел.)</w:t>
            </w:r>
          </w:p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– 84,7% (44 чел.)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Повыш. уровень -30,7% (16 чел.)</w:t>
            </w:r>
          </w:p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– 69,3% (36 чел.)</w:t>
            </w:r>
          </w:p>
        </w:tc>
      </w:tr>
      <w:tr w:rsidR="000B57B7" w:rsidTr="000B57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Повыш. уровень – 9,6% (6 чел.)</w:t>
            </w:r>
          </w:p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Норма- 90,4%(56 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Повыш. уровень – 17,7% (11 чел.)</w:t>
            </w:r>
          </w:p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– 82,75 (51 чел.)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Повыш. уровень – 19,3% (12 чел.)</w:t>
            </w:r>
          </w:p>
          <w:p w:rsidR="000B57B7" w:rsidRDefault="000B57B7">
            <w:pPr>
              <w:pStyle w:val="a3"/>
              <w:spacing w:after="0"/>
              <w:ind w:left="0"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– 80,7% (50 чел.)</w:t>
            </w:r>
          </w:p>
        </w:tc>
      </w:tr>
    </w:tbl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Агрессия  связана с подростковым кризисом, который наступает в 12- 14 лет и является огромным моментом в психике ребенка. Внешне это проявляется в грубости поведения подростка, стремлением поступать наперекор желанию и требованию взрослых в игнорировании замечаний, стремлении самоутвердиться за счет других. 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данные диагностического исследования можно сделать следующие выводы: в течении учебного года снизился уровень физической агрессии с 13 чел. (25%) до 6 чел.(9,6%) и уровень вербальной агрессии с 16 чел. (30,7%) до 12 чел. (19,3%).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физической агрессии на конец учебного года показывают 9,6% (6 чел.). Данные учащиеся в состоянии фрустрации могут искать выход внутреннего напряжения в применении физической силы (драка).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косвенной агрессии на конец учебного года показывают 17,7% (11 чел.). Данные воспитанники проявляют агрессию в виде злобных шуток в адрес других лиц.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вербальной агрессии на конец учебного года показывают 19,3% (12 чел.). Агрессивность в личностных характеристиках подростков формируется в основном как форма протеста непонимания взрослых, из-за неудовлетворенности своим положением в обществе.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на агрессивность подростков могут влиять и природные особенности их темперамента: возбудимость и сила эмоций, которые способствуют формированию таких черт характера, как вспыльчивость, раздражительность, неумение сдерживать себя.</w:t>
      </w:r>
    </w:p>
    <w:p w:rsidR="000B57B7" w:rsidRDefault="000B57B7" w:rsidP="000B57B7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агрессия может быть вызвана необходимостью защитить себя.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 воспитанниками, показавшими повышенный уровень агрессии необходимо проводить работу по обучению конструктивному поведению в конфликтных ситуациях, приемлемым методам выражения гнева.</w:t>
      </w:r>
    </w:p>
    <w:p w:rsidR="000B57B7" w:rsidRDefault="000B57B7" w:rsidP="000B57B7">
      <w:pPr>
        <w:spacing w:after="0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диагностики профессионального самоопределения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изучение профессиональной направленности личности</w:t>
      </w:r>
    </w:p>
    <w:p w:rsidR="000B57B7" w:rsidRDefault="000B57B7" w:rsidP="000B57B7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диагностическом исследовании принимали участие учащиеся 8 – 9 классов в количестве:</w:t>
      </w:r>
    </w:p>
    <w:p w:rsidR="000B57B7" w:rsidRDefault="000B57B7" w:rsidP="000B57B7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срез – 22 человек                                             2 срез – 21 человек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использована следующая методика: Дифференциально-диагностический опросник Е.А.Климова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определение интересов и склонностей воспитанников к разным группам профессий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1 срез (октябрь 2016 года)                                            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30"/>
        <w:gridCol w:w="807"/>
        <w:gridCol w:w="1284"/>
        <w:gridCol w:w="1284"/>
        <w:gridCol w:w="1284"/>
        <w:gridCol w:w="1429"/>
        <w:gridCol w:w="1284"/>
        <w:gridCol w:w="1219"/>
      </w:tblGrid>
      <w:tr w:rsidR="000B57B7" w:rsidTr="000B57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Человек-природа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Человек-худож.обр.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Человек-знак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определ.</w:t>
            </w:r>
          </w:p>
        </w:tc>
      </w:tr>
      <w:tr w:rsidR="000B57B7" w:rsidTr="000B57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чел.- 0 %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-30%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чел.-0 %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чел.-20%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B57B7" w:rsidTr="000B57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чел.- 0 %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чел.-50%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чел.-25%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-25%</w:t>
            </w:r>
          </w:p>
        </w:tc>
      </w:tr>
      <w:tr w:rsidR="000B57B7" w:rsidTr="000B57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чел.-0%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чел.-40,9%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чел. 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чел.-0%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чел. -22,7%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чел. -36,4%</w:t>
            </w:r>
          </w:p>
        </w:tc>
      </w:tr>
    </w:tbl>
    <w:p w:rsidR="000B57B7" w:rsidRDefault="000B57B7" w:rsidP="000B57B7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срез – май 2017 г.                                                                                  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37"/>
        <w:gridCol w:w="813"/>
        <w:gridCol w:w="1295"/>
        <w:gridCol w:w="1295"/>
        <w:gridCol w:w="1295"/>
        <w:gridCol w:w="1586"/>
        <w:gridCol w:w="1295"/>
        <w:gridCol w:w="1005"/>
      </w:tblGrid>
      <w:tr w:rsidR="000B57B7" w:rsidTr="000B5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Человек-худож.образ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Человек-знак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опред.</w:t>
            </w:r>
          </w:p>
        </w:tc>
      </w:tr>
      <w:tr w:rsidR="000B57B7" w:rsidTr="000B5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чел.-45,7%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ч.-0%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ч.-0%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ч.-18%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 -36,3%</w:t>
            </w:r>
          </w:p>
        </w:tc>
      </w:tr>
      <w:tr w:rsidR="000B57B7" w:rsidTr="000B5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 -70%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-10%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ч.-0%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 -20%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ч.-0%</w:t>
            </w:r>
          </w:p>
        </w:tc>
      </w:tr>
      <w:tr w:rsidR="000B57B7" w:rsidTr="000B5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ч.- 57%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-5%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 -19%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B7" w:rsidRDefault="000B57B7">
            <w:pPr>
              <w:pStyle w:val="a3"/>
              <w:spacing w:after="0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 -19%</w:t>
            </w:r>
          </w:p>
        </w:tc>
      </w:tr>
    </w:tbl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большинство учащихся 57% (12 чел.), отдают предпочтение профессиям группы «человек – техника», 36,3% (4 чел.) из 8 класса с выбором профессии не определились, выбор их пока неустойчивый, поэтому необходимо продолжить профилактическую работу по вопросам профориентации с этими воспитанниками.  Воспитанники 9 классов с выбором профессии определились.</w:t>
      </w:r>
    </w:p>
    <w:p w:rsidR="000B57B7" w:rsidRDefault="000B57B7" w:rsidP="000B57B7">
      <w:pPr>
        <w:pStyle w:val="a3"/>
        <w:numPr>
          <w:ilvl w:val="0"/>
          <w:numId w:val="2"/>
        </w:numPr>
        <w:spacing w:after="0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 – развивающая деятельность.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прошедший период проводилась групповая развивающая работа с учащимися 5 – 8 классов, направленная на развитие у учащихся необходимых качеств для более успешной адаптации к условиям  школы и преодолению трудностей в когнитивной, эмоционально-поведенческой и коммуникативной сферах.</w:t>
      </w:r>
    </w:p>
    <w:p w:rsidR="000B57B7" w:rsidRDefault="000B57B7" w:rsidP="000B57B7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 – развивающая работа велась по следующим программам:</w:t>
      </w:r>
    </w:p>
    <w:p w:rsidR="000B57B7" w:rsidRDefault="000B57B7" w:rsidP="000B57B7">
      <w:pPr>
        <w:pStyle w:val="a3"/>
        <w:numPr>
          <w:ilvl w:val="0"/>
          <w:numId w:val="6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адаптационных встреч для вновь прибывших воспитанников.</w:t>
      </w:r>
    </w:p>
    <w:p w:rsidR="000B57B7" w:rsidRDefault="000B57B7" w:rsidP="000B57B7">
      <w:pPr>
        <w:pStyle w:val="a3"/>
        <w:numPr>
          <w:ilvl w:val="0"/>
          <w:numId w:val="6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познавательной сферы для 5 – 6 классов.</w:t>
      </w:r>
    </w:p>
    <w:p w:rsidR="000B57B7" w:rsidRDefault="000B57B7" w:rsidP="000B57B7">
      <w:pPr>
        <w:pStyle w:val="a3"/>
        <w:numPr>
          <w:ilvl w:val="0"/>
          <w:numId w:val="6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коммуникативных навыков.</w:t>
      </w:r>
    </w:p>
    <w:p w:rsidR="000B57B7" w:rsidRDefault="000B57B7" w:rsidP="000B57B7">
      <w:pPr>
        <w:pStyle w:val="a3"/>
        <w:numPr>
          <w:ilvl w:val="0"/>
          <w:numId w:val="6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личностного самоопределения.</w:t>
      </w:r>
    </w:p>
    <w:p w:rsidR="000B57B7" w:rsidRDefault="000B57B7" w:rsidP="000B57B7">
      <w:pPr>
        <w:pStyle w:val="a3"/>
        <w:numPr>
          <w:ilvl w:val="0"/>
          <w:numId w:val="6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самоопределения учащихся старших классов.</w:t>
      </w:r>
    </w:p>
    <w:p w:rsidR="000B57B7" w:rsidRDefault="000B57B7" w:rsidP="000B57B7">
      <w:pPr>
        <w:pStyle w:val="a3"/>
        <w:spacing w:after="0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проведенная групповая развивающая работа с подростками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</w:t>
      </w:r>
    </w:p>
    <w:p w:rsidR="000B57B7" w:rsidRDefault="000B57B7" w:rsidP="000B57B7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. Консультативная работа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консультирование с педагогами по результатам диагностики – 25. Индивидуальное консультирование педагогов по вопросам ПМПК – 28. Индивидуальное консультирование воспитанников – 43.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консультирования обычно проходил в два этапа: а) первичное консультирование – во время которого собираются основные данные и уточняется запрос; б) повторное консультирование – для получения более объективной информации с помощью диагностических методов, определения плана дальнейшей работы по проблеме. Повторные консультации в некоторых случаях не ограничивались отдельным приемом, а носили системный характер.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течение учебного года была организована работа ПМПК.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обеспечение комплексной (психологической, медицинской, социальной, педагогической помощи воспитанникам с проблемами в поведении, обучении, развитии, социальной адаптации).</w:t>
      </w:r>
    </w:p>
    <w:p w:rsidR="000B57B7" w:rsidRDefault="000B57B7" w:rsidP="000B57B7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B57B7" w:rsidRDefault="000B57B7" w:rsidP="000B57B7">
      <w:pPr>
        <w:pStyle w:val="a3"/>
        <w:numPr>
          <w:ilvl w:val="0"/>
          <w:numId w:val="7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специалистов в проявлении своих лучших профессиональных качеств;</w:t>
      </w:r>
    </w:p>
    <w:p w:rsidR="000B57B7" w:rsidRDefault="000B57B7" w:rsidP="000B57B7">
      <w:pPr>
        <w:pStyle w:val="a3"/>
        <w:numPr>
          <w:ilvl w:val="0"/>
          <w:numId w:val="7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координирование и активизация работы всех участников педагогического процесса</w:t>
      </w:r>
    </w:p>
    <w:p w:rsidR="000B57B7" w:rsidRDefault="000B57B7" w:rsidP="000B57B7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рассмотрено 52 дела воспитанников. У всех ребят процесс реабилитации прошел удовлетворительно, за время пребывания в школе произошла положительная динамика личностного  развития, но у большинства выпускников прогноз неблагоприятный (в силу семейных обстоятельств).</w:t>
      </w:r>
    </w:p>
    <w:p w:rsidR="000B57B7" w:rsidRDefault="000B57B7" w:rsidP="000B57B7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прошедший 2016 – 2017 учебный года выделены следующие проблемы:</w:t>
      </w:r>
    </w:p>
    <w:p w:rsidR="000B57B7" w:rsidRDefault="000B57B7" w:rsidP="000B57B7">
      <w:pPr>
        <w:pStyle w:val="a3"/>
        <w:numPr>
          <w:ilvl w:val="0"/>
          <w:numId w:val="8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воспитанникам необходим индивидуальный подход и индивидуальная работа по своей коррекционной программе;</w:t>
      </w:r>
    </w:p>
    <w:p w:rsidR="000B57B7" w:rsidRDefault="000B57B7" w:rsidP="000B57B7">
      <w:pPr>
        <w:pStyle w:val="a3"/>
        <w:numPr>
          <w:ilvl w:val="0"/>
          <w:numId w:val="8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необходимо знать индивидуальные личностные особенности каждого воспитанника и работать с каждым воспитанников по своей индивидуальной коррекционной программе;</w:t>
      </w:r>
    </w:p>
    <w:p w:rsidR="000B57B7" w:rsidRDefault="000B57B7" w:rsidP="000B57B7">
      <w:pPr>
        <w:pStyle w:val="a3"/>
        <w:numPr>
          <w:ilvl w:val="0"/>
          <w:numId w:val="8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воспитателям выдерживать сроки сдачи информации, ведущему ПМПк.</w:t>
      </w:r>
    </w:p>
    <w:p w:rsidR="003620AC" w:rsidRDefault="000B57B7">
      <w:bookmarkStart w:id="0" w:name="_GoBack"/>
      <w:bookmarkEnd w:id="0"/>
    </w:p>
    <w:sectPr w:rsidR="0036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3E26"/>
    <w:multiLevelType w:val="hybridMultilevel"/>
    <w:tmpl w:val="8FE6F4E6"/>
    <w:lvl w:ilvl="0" w:tplc="8E028E68">
      <w:start w:val="1"/>
      <w:numFmt w:val="decimal"/>
      <w:lvlText w:val="%1."/>
      <w:lvlJc w:val="left"/>
      <w:pPr>
        <w:ind w:left="1610" w:hanging="360"/>
      </w:pPr>
    </w:lvl>
    <w:lvl w:ilvl="1" w:tplc="04190019">
      <w:start w:val="1"/>
      <w:numFmt w:val="lowerLetter"/>
      <w:lvlText w:val="%2."/>
      <w:lvlJc w:val="left"/>
      <w:pPr>
        <w:ind w:left="2330" w:hanging="360"/>
      </w:pPr>
    </w:lvl>
    <w:lvl w:ilvl="2" w:tplc="0419001B">
      <w:start w:val="1"/>
      <w:numFmt w:val="lowerRoman"/>
      <w:lvlText w:val="%3."/>
      <w:lvlJc w:val="right"/>
      <w:pPr>
        <w:ind w:left="3050" w:hanging="180"/>
      </w:pPr>
    </w:lvl>
    <w:lvl w:ilvl="3" w:tplc="0419000F">
      <w:start w:val="1"/>
      <w:numFmt w:val="decimal"/>
      <w:lvlText w:val="%4."/>
      <w:lvlJc w:val="left"/>
      <w:pPr>
        <w:ind w:left="3770" w:hanging="360"/>
      </w:pPr>
    </w:lvl>
    <w:lvl w:ilvl="4" w:tplc="04190019">
      <w:start w:val="1"/>
      <w:numFmt w:val="lowerLetter"/>
      <w:lvlText w:val="%5."/>
      <w:lvlJc w:val="left"/>
      <w:pPr>
        <w:ind w:left="4490" w:hanging="360"/>
      </w:pPr>
    </w:lvl>
    <w:lvl w:ilvl="5" w:tplc="0419001B">
      <w:start w:val="1"/>
      <w:numFmt w:val="lowerRoman"/>
      <w:lvlText w:val="%6."/>
      <w:lvlJc w:val="right"/>
      <w:pPr>
        <w:ind w:left="5210" w:hanging="180"/>
      </w:pPr>
    </w:lvl>
    <w:lvl w:ilvl="6" w:tplc="0419000F">
      <w:start w:val="1"/>
      <w:numFmt w:val="decimal"/>
      <w:lvlText w:val="%7."/>
      <w:lvlJc w:val="left"/>
      <w:pPr>
        <w:ind w:left="5930" w:hanging="360"/>
      </w:pPr>
    </w:lvl>
    <w:lvl w:ilvl="7" w:tplc="04190019">
      <w:start w:val="1"/>
      <w:numFmt w:val="lowerLetter"/>
      <w:lvlText w:val="%8."/>
      <w:lvlJc w:val="left"/>
      <w:pPr>
        <w:ind w:left="6650" w:hanging="360"/>
      </w:pPr>
    </w:lvl>
    <w:lvl w:ilvl="8" w:tplc="0419001B">
      <w:start w:val="1"/>
      <w:numFmt w:val="lowerRoman"/>
      <w:lvlText w:val="%9."/>
      <w:lvlJc w:val="right"/>
      <w:pPr>
        <w:ind w:left="7370" w:hanging="180"/>
      </w:pPr>
    </w:lvl>
  </w:abstractNum>
  <w:abstractNum w:abstractNumId="1" w15:restartNumberingAfterBreak="0">
    <w:nsid w:val="2C045642"/>
    <w:multiLevelType w:val="hybridMultilevel"/>
    <w:tmpl w:val="277C46DA"/>
    <w:lvl w:ilvl="0" w:tplc="89142A4C">
      <w:start w:val="1"/>
      <w:numFmt w:val="decimal"/>
      <w:lvlText w:val="%1."/>
      <w:lvlJc w:val="left"/>
      <w:pPr>
        <w:ind w:left="1610" w:hanging="360"/>
      </w:pPr>
    </w:lvl>
    <w:lvl w:ilvl="1" w:tplc="04190019">
      <w:start w:val="1"/>
      <w:numFmt w:val="lowerLetter"/>
      <w:lvlText w:val="%2."/>
      <w:lvlJc w:val="left"/>
      <w:pPr>
        <w:ind w:left="2330" w:hanging="360"/>
      </w:pPr>
    </w:lvl>
    <w:lvl w:ilvl="2" w:tplc="0419001B">
      <w:start w:val="1"/>
      <w:numFmt w:val="lowerRoman"/>
      <w:lvlText w:val="%3."/>
      <w:lvlJc w:val="right"/>
      <w:pPr>
        <w:ind w:left="3050" w:hanging="180"/>
      </w:pPr>
    </w:lvl>
    <w:lvl w:ilvl="3" w:tplc="0419000F">
      <w:start w:val="1"/>
      <w:numFmt w:val="decimal"/>
      <w:lvlText w:val="%4."/>
      <w:lvlJc w:val="left"/>
      <w:pPr>
        <w:ind w:left="3770" w:hanging="360"/>
      </w:pPr>
    </w:lvl>
    <w:lvl w:ilvl="4" w:tplc="04190019">
      <w:start w:val="1"/>
      <w:numFmt w:val="lowerLetter"/>
      <w:lvlText w:val="%5."/>
      <w:lvlJc w:val="left"/>
      <w:pPr>
        <w:ind w:left="4490" w:hanging="360"/>
      </w:pPr>
    </w:lvl>
    <w:lvl w:ilvl="5" w:tplc="0419001B">
      <w:start w:val="1"/>
      <w:numFmt w:val="lowerRoman"/>
      <w:lvlText w:val="%6."/>
      <w:lvlJc w:val="right"/>
      <w:pPr>
        <w:ind w:left="5210" w:hanging="180"/>
      </w:pPr>
    </w:lvl>
    <w:lvl w:ilvl="6" w:tplc="0419000F">
      <w:start w:val="1"/>
      <w:numFmt w:val="decimal"/>
      <w:lvlText w:val="%7."/>
      <w:lvlJc w:val="left"/>
      <w:pPr>
        <w:ind w:left="5930" w:hanging="360"/>
      </w:pPr>
    </w:lvl>
    <w:lvl w:ilvl="7" w:tplc="04190019">
      <w:start w:val="1"/>
      <w:numFmt w:val="lowerLetter"/>
      <w:lvlText w:val="%8."/>
      <w:lvlJc w:val="left"/>
      <w:pPr>
        <w:ind w:left="6650" w:hanging="360"/>
      </w:pPr>
    </w:lvl>
    <w:lvl w:ilvl="8" w:tplc="0419001B">
      <w:start w:val="1"/>
      <w:numFmt w:val="lowerRoman"/>
      <w:lvlText w:val="%9."/>
      <w:lvlJc w:val="right"/>
      <w:pPr>
        <w:ind w:left="7370" w:hanging="180"/>
      </w:pPr>
    </w:lvl>
  </w:abstractNum>
  <w:abstractNum w:abstractNumId="2" w15:restartNumberingAfterBreak="0">
    <w:nsid w:val="3A656716"/>
    <w:multiLevelType w:val="hybridMultilevel"/>
    <w:tmpl w:val="B58099EC"/>
    <w:lvl w:ilvl="0" w:tplc="16948D7E">
      <w:start w:val="1"/>
      <w:numFmt w:val="decimal"/>
      <w:lvlText w:val="%1."/>
      <w:lvlJc w:val="left"/>
      <w:pPr>
        <w:ind w:left="53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4C9C45FA"/>
    <w:multiLevelType w:val="hybridMultilevel"/>
    <w:tmpl w:val="A6243A6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065"/>
    <w:multiLevelType w:val="hybridMultilevel"/>
    <w:tmpl w:val="2D2E870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6747"/>
    <w:multiLevelType w:val="hybridMultilevel"/>
    <w:tmpl w:val="5B1A607E"/>
    <w:lvl w:ilvl="0" w:tplc="94784E9E">
      <w:start w:val="1"/>
      <w:numFmt w:val="upperRoman"/>
      <w:lvlText w:val="%1."/>
      <w:lvlJc w:val="left"/>
      <w:pPr>
        <w:ind w:left="1250" w:hanging="72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6B834FAB"/>
    <w:multiLevelType w:val="hybridMultilevel"/>
    <w:tmpl w:val="7ABAB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B274F"/>
    <w:multiLevelType w:val="hybridMultilevel"/>
    <w:tmpl w:val="31ACDEDA"/>
    <w:lvl w:ilvl="0" w:tplc="A4A24610">
      <w:start w:val="1"/>
      <w:numFmt w:val="decimal"/>
      <w:lvlText w:val="%1."/>
      <w:lvlJc w:val="left"/>
      <w:pPr>
        <w:ind w:left="1610" w:hanging="360"/>
      </w:pPr>
    </w:lvl>
    <w:lvl w:ilvl="1" w:tplc="04190019">
      <w:start w:val="1"/>
      <w:numFmt w:val="lowerLetter"/>
      <w:lvlText w:val="%2."/>
      <w:lvlJc w:val="left"/>
      <w:pPr>
        <w:ind w:left="2330" w:hanging="360"/>
      </w:pPr>
    </w:lvl>
    <w:lvl w:ilvl="2" w:tplc="0419001B">
      <w:start w:val="1"/>
      <w:numFmt w:val="lowerRoman"/>
      <w:lvlText w:val="%3."/>
      <w:lvlJc w:val="right"/>
      <w:pPr>
        <w:ind w:left="3050" w:hanging="180"/>
      </w:pPr>
    </w:lvl>
    <w:lvl w:ilvl="3" w:tplc="0419000F">
      <w:start w:val="1"/>
      <w:numFmt w:val="decimal"/>
      <w:lvlText w:val="%4."/>
      <w:lvlJc w:val="left"/>
      <w:pPr>
        <w:ind w:left="3770" w:hanging="360"/>
      </w:pPr>
    </w:lvl>
    <w:lvl w:ilvl="4" w:tplc="04190019">
      <w:start w:val="1"/>
      <w:numFmt w:val="lowerLetter"/>
      <w:lvlText w:val="%5."/>
      <w:lvlJc w:val="left"/>
      <w:pPr>
        <w:ind w:left="4490" w:hanging="360"/>
      </w:pPr>
    </w:lvl>
    <w:lvl w:ilvl="5" w:tplc="0419001B">
      <w:start w:val="1"/>
      <w:numFmt w:val="lowerRoman"/>
      <w:lvlText w:val="%6."/>
      <w:lvlJc w:val="right"/>
      <w:pPr>
        <w:ind w:left="5210" w:hanging="180"/>
      </w:pPr>
    </w:lvl>
    <w:lvl w:ilvl="6" w:tplc="0419000F">
      <w:start w:val="1"/>
      <w:numFmt w:val="decimal"/>
      <w:lvlText w:val="%7."/>
      <w:lvlJc w:val="left"/>
      <w:pPr>
        <w:ind w:left="5930" w:hanging="360"/>
      </w:pPr>
    </w:lvl>
    <w:lvl w:ilvl="7" w:tplc="04190019">
      <w:start w:val="1"/>
      <w:numFmt w:val="lowerLetter"/>
      <w:lvlText w:val="%8."/>
      <w:lvlJc w:val="left"/>
      <w:pPr>
        <w:ind w:left="6650" w:hanging="360"/>
      </w:pPr>
    </w:lvl>
    <w:lvl w:ilvl="8" w:tplc="0419001B">
      <w:start w:val="1"/>
      <w:numFmt w:val="lowerRoman"/>
      <w:lvlText w:val="%9."/>
      <w:lvlJc w:val="right"/>
      <w:pPr>
        <w:ind w:left="73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B7"/>
    <w:rsid w:val="000B57B7"/>
    <w:rsid w:val="005747C1"/>
    <w:rsid w:val="008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FC19C-337D-4EB2-8C2B-9F2AF772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7B7"/>
    <w:pPr>
      <w:ind w:left="720"/>
      <w:contextualSpacing/>
    </w:pPr>
  </w:style>
  <w:style w:type="table" w:styleId="a4">
    <w:name w:val="Table Grid"/>
    <w:basedOn w:val="a1"/>
    <w:uiPriority w:val="59"/>
    <w:rsid w:val="000B57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Изучение</a:t>
            </a:r>
            <a:r>
              <a:rPr lang="ru-RU" baseline="0"/>
              <a:t> межличностного взаимодействия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"звезды"</c:v>
                </c:pt>
                <c:pt idx="1">
                  <c:v>"предпоч."</c:v>
                </c:pt>
                <c:pt idx="2">
                  <c:v>"приним."</c:v>
                </c:pt>
                <c:pt idx="3">
                  <c:v>"отверг."</c:v>
                </c:pt>
                <c:pt idx="4">
                  <c:v>"аутсай."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0.14800000000000021</c:v>
                </c:pt>
                <c:pt idx="2">
                  <c:v>0.75900000000000123</c:v>
                </c:pt>
                <c:pt idx="3">
                  <c:v>9.3000000000000221E-2</c:v>
                </c:pt>
                <c:pt idx="4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49-438D-A24D-D7B0D1FA65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Изучение</a:t>
            </a:r>
            <a:r>
              <a:rPr lang="ru-RU" baseline="0"/>
              <a:t> межличностного взаимодействия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"звезды"</c:v>
                </c:pt>
                <c:pt idx="1">
                  <c:v>"предпоч."</c:v>
                </c:pt>
                <c:pt idx="2">
                  <c:v>"приним."</c:v>
                </c:pt>
                <c:pt idx="3">
                  <c:v>"пренебр."</c:v>
                </c:pt>
                <c:pt idx="4">
                  <c:v>"аутсайд."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0.129</c:v>
                </c:pt>
                <c:pt idx="2" formatCode="0%">
                  <c:v>0.79</c:v>
                </c:pt>
                <c:pt idx="3">
                  <c:v>8.1000000000000003E-2</c:v>
                </c:pt>
                <c:pt idx="4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5-4D30-8370-6E836B098F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срез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в/среднего</c:v>
                </c:pt>
                <c:pt idx="1">
                  <c:v>средний</c:v>
                </c:pt>
                <c:pt idx="2">
                  <c:v>н/среднего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1.8</c:v>
                </c:pt>
                <c:pt idx="1">
                  <c:v>49</c:v>
                </c:pt>
                <c:pt idx="2">
                  <c:v>34</c:v>
                </c:pt>
                <c:pt idx="3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AE-423B-8174-93AFDDA135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срез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в/среднего</c:v>
                </c:pt>
                <c:pt idx="1">
                  <c:v>средний</c:v>
                </c:pt>
                <c:pt idx="2">
                  <c:v>н/среднего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62.5</c:v>
                </c:pt>
                <c:pt idx="2">
                  <c:v>28</c:v>
                </c:pt>
                <c:pt idx="3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AE-423B-8174-93AFDDA135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в/среднего</c:v>
                </c:pt>
                <c:pt idx="1">
                  <c:v>средний</c:v>
                </c:pt>
                <c:pt idx="2">
                  <c:v>н/среднего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AE-423B-8174-93AFDDA135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308416"/>
        <c:axId val="95314304"/>
      </c:lineChart>
      <c:catAx>
        <c:axId val="9530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314304"/>
        <c:crosses val="autoZero"/>
        <c:auto val="1"/>
        <c:lblAlgn val="ctr"/>
        <c:lblOffset val="100"/>
        <c:noMultiLvlLbl val="0"/>
      </c:catAx>
      <c:valAx>
        <c:axId val="9531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308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2017-09-27T13:30:00Z</dcterms:created>
  <dcterms:modified xsi:type="dcterms:W3CDTF">2017-09-27T13:31:00Z</dcterms:modified>
</cp:coreProperties>
</file>