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241" w:rsidRDefault="00791241" w:rsidP="00791241">
      <w:pPr>
        <w:jc w:val="center"/>
      </w:pPr>
      <w:r>
        <w:t xml:space="preserve">                                                                                     Приложение</w:t>
      </w:r>
      <w:r w:rsidR="00834DF3">
        <w:t xml:space="preserve"> №</w:t>
      </w:r>
      <w:r w:rsidR="0093487D">
        <w:t xml:space="preserve"> </w:t>
      </w:r>
      <w:r w:rsidR="00834DF3">
        <w:t>3</w:t>
      </w:r>
      <w:r>
        <w:t xml:space="preserve"> к приказу </w:t>
      </w:r>
    </w:p>
    <w:p w:rsidR="00791241" w:rsidRDefault="00834DF3" w:rsidP="00834DF3">
      <w:pPr>
        <w:jc w:val="center"/>
      </w:pPr>
      <w:r>
        <w:t xml:space="preserve">                                                                                            </w:t>
      </w:r>
      <w:r w:rsidR="00791241">
        <w:t>от «</w:t>
      </w:r>
      <w:r w:rsidR="009753CF">
        <w:t>30</w:t>
      </w:r>
      <w:r w:rsidR="00791241">
        <w:t>»</w:t>
      </w:r>
      <w:r w:rsidR="009753CF">
        <w:t xml:space="preserve"> марта </w:t>
      </w:r>
      <w:r w:rsidR="00791241">
        <w:t>20</w:t>
      </w:r>
      <w:r w:rsidR="009753CF">
        <w:t>16</w:t>
      </w:r>
      <w:r w:rsidR="00791241">
        <w:t>г.</w:t>
      </w:r>
    </w:p>
    <w:p w:rsidR="00791241" w:rsidRDefault="00791241" w:rsidP="00791241">
      <w:r>
        <w:t xml:space="preserve">                                                                        </w:t>
      </w:r>
      <w:r w:rsidR="00834DF3">
        <w:t xml:space="preserve">                             </w:t>
      </w:r>
      <w:r>
        <w:t>№</w:t>
      </w:r>
      <w:r w:rsidR="009753CF">
        <w:t xml:space="preserve"> 5</w:t>
      </w:r>
    </w:p>
    <w:p w:rsidR="00791241" w:rsidRDefault="00791241"/>
    <w:p w:rsidR="00791241" w:rsidRPr="00791241" w:rsidRDefault="00791241" w:rsidP="00ED4008">
      <w:pPr>
        <w:spacing w:line="276" w:lineRule="auto"/>
        <w:jc w:val="center"/>
        <w:rPr>
          <w:b/>
        </w:rPr>
      </w:pPr>
      <w:r w:rsidRPr="00791241">
        <w:rPr>
          <w:b/>
        </w:rPr>
        <w:t>ПОРЯДОК</w:t>
      </w:r>
    </w:p>
    <w:p w:rsidR="00167C0D" w:rsidRDefault="00791241" w:rsidP="00ED4008">
      <w:pPr>
        <w:spacing w:line="276" w:lineRule="auto"/>
        <w:jc w:val="center"/>
        <w:rPr>
          <w:b/>
        </w:rPr>
      </w:pPr>
      <w:r w:rsidRPr="00791241">
        <w:rPr>
          <w:b/>
        </w:rPr>
        <w:t xml:space="preserve">сообщения работниками </w:t>
      </w:r>
    </w:p>
    <w:p w:rsidR="00167C0D" w:rsidRDefault="00791241" w:rsidP="00167C0D">
      <w:pPr>
        <w:spacing w:line="276" w:lineRule="auto"/>
        <w:jc w:val="center"/>
        <w:rPr>
          <w:b/>
        </w:rPr>
      </w:pPr>
      <w:r w:rsidRPr="00791241">
        <w:rPr>
          <w:b/>
        </w:rPr>
        <w:t xml:space="preserve">государственного казенного специального </w:t>
      </w:r>
      <w:proofErr w:type="spellStart"/>
      <w:r w:rsidRPr="00791241">
        <w:rPr>
          <w:b/>
        </w:rPr>
        <w:t>учебно</w:t>
      </w:r>
      <w:proofErr w:type="spellEnd"/>
      <w:r w:rsidRPr="00791241">
        <w:rPr>
          <w:b/>
        </w:rPr>
        <w:t xml:space="preserve"> – воспитательного </w:t>
      </w:r>
      <w:r w:rsidR="00B75EC8">
        <w:rPr>
          <w:b/>
        </w:rPr>
        <w:t xml:space="preserve"> общеобразовательного </w:t>
      </w:r>
      <w:r w:rsidRPr="00791241">
        <w:rPr>
          <w:b/>
        </w:rPr>
        <w:t xml:space="preserve">учреждения для </w:t>
      </w:r>
      <w:r w:rsidR="00167C0D">
        <w:rPr>
          <w:b/>
        </w:rPr>
        <w:t xml:space="preserve"> </w:t>
      </w:r>
      <w:proofErr w:type="gramStart"/>
      <w:r w:rsidR="00B75EC8">
        <w:rPr>
          <w:b/>
        </w:rPr>
        <w:t>обучающихся</w:t>
      </w:r>
      <w:proofErr w:type="gramEnd"/>
      <w:r w:rsidR="00B75EC8">
        <w:rPr>
          <w:b/>
        </w:rPr>
        <w:t xml:space="preserve"> </w:t>
      </w:r>
      <w:r w:rsidRPr="00791241">
        <w:rPr>
          <w:b/>
        </w:rPr>
        <w:t xml:space="preserve"> с </w:t>
      </w:r>
      <w:proofErr w:type="spellStart"/>
      <w:r w:rsidRPr="00791241">
        <w:rPr>
          <w:b/>
        </w:rPr>
        <w:t>девиантным</w:t>
      </w:r>
      <w:proofErr w:type="spellEnd"/>
      <w:r w:rsidRPr="00791241">
        <w:rPr>
          <w:b/>
        </w:rPr>
        <w:t xml:space="preserve"> поведением </w:t>
      </w:r>
      <w:r w:rsidR="00167C0D">
        <w:rPr>
          <w:b/>
        </w:rPr>
        <w:t>«Челябинская областная специальная общеобразовательная школа</w:t>
      </w:r>
      <w:r w:rsidRPr="00791241">
        <w:rPr>
          <w:b/>
        </w:rPr>
        <w:t xml:space="preserve"> закрытого типа</w:t>
      </w:r>
      <w:r w:rsidR="00167C0D">
        <w:rPr>
          <w:b/>
        </w:rPr>
        <w:t>»</w:t>
      </w:r>
    </w:p>
    <w:p w:rsidR="00791241" w:rsidRPr="00791241" w:rsidRDefault="00791241" w:rsidP="00ED4008">
      <w:pPr>
        <w:spacing w:line="276" w:lineRule="auto"/>
        <w:jc w:val="center"/>
        <w:rPr>
          <w:b/>
        </w:rPr>
      </w:pPr>
      <w:r>
        <w:rPr>
          <w:b/>
        </w:rPr>
        <w:t xml:space="preserve"> </w:t>
      </w:r>
      <w:r w:rsidRPr="00791241">
        <w:rPr>
          <w:b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</w:t>
      </w:r>
      <w:r w:rsidR="00B75EC8">
        <w:rPr>
          <w:b/>
        </w:rPr>
        <w:t xml:space="preserve"> или исполнением ими должностных</w:t>
      </w:r>
      <w:r w:rsidRPr="00791241">
        <w:rPr>
          <w:b/>
        </w:rPr>
        <w:t xml:space="preserve"> обязанностей, </w:t>
      </w:r>
      <w:r w:rsidR="00B75EC8">
        <w:rPr>
          <w:b/>
        </w:rPr>
        <w:t xml:space="preserve">порядка сдачи и </w:t>
      </w:r>
      <w:r w:rsidRPr="00791241">
        <w:rPr>
          <w:b/>
        </w:rPr>
        <w:t>оценки</w:t>
      </w:r>
      <w:r w:rsidR="00B75EC8">
        <w:rPr>
          <w:b/>
        </w:rPr>
        <w:t xml:space="preserve"> подарка</w:t>
      </w:r>
      <w:r w:rsidRPr="00791241">
        <w:rPr>
          <w:b/>
        </w:rPr>
        <w:t>, реализации (выкупа) и зачисления средст</w:t>
      </w:r>
      <w:r>
        <w:rPr>
          <w:b/>
        </w:rPr>
        <w:t xml:space="preserve">в, </w:t>
      </w:r>
      <w:r w:rsidR="00B75EC8">
        <w:rPr>
          <w:b/>
        </w:rPr>
        <w:t>полученных</w:t>
      </w:r>
      <w:r>
        <w:rPr>
          <w:b/>
        </w:rPr>
        <w:t xml:space="preserve"> от его реализации</w:t>
      </w:r>
    </w:p>
    <w:p w:rsidR="00791241" w:rsidRDefault="00791241" w:rsidP="00ED4008">
      <w:pPr>
        <w:spacing w:line="276" w:lineRule="auto"/>
        <w:jc w:val="center"/>
      </w:pPr>
    </w:p>
    <w:p w:rsidR="00791241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 xml:space="preserve">Настоящий Порядок определяет правила сообщения работниками </w:t>
      </w:r>
      <w:r w:rsidRPr="00791241">
        <w:t xml:space="preserve">государственного казенного специального </w:t>
      </w:r>
      <w:proofErr w:type="spellStart"/>
      <w:r w:rsidRPr="00791241">
        <w:t>учебно</w:t>
      </w:r>
      <w:proofErr w:type="spellEnd"/>
      <w:r w:rsidRPr="00791241">
        <w:t xml:space="preserve"> – воспитательного учреждения для детей и подростков с </w:t>
      </w:r>
      <w:proofErr w:type="spellStart"/>
      <w:r w:rsidRPr="00791241">
        <w:t>девиантным</w:t>
      </w:r>
      <w:proofErr w:type="spellEnd"/>
      <w:r w:rsidRPr="00791241">
        <w:t xml:space="preserve"> поведением Челябинской областной специальной общеобразовательной школы закрытого типа</w:t>
      </w:r>
      <w:r>
        <w:t xml:space="preserve"> (далее по тексту - спецшкола)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его сдачи</w:t>
      </w:r>
      <w:proofErr w:type="gramEnd"/>
      <w:r>
        <w:t xml:space="preserve">, оценки, реализации (выкупа) и зачисления средств, </w:t>
      </w:r>
      <w:r w:rsidR="00B75EC8">
        <w:t>полученных</w:t>
      </w:r>
      <w:r>
        <w:t xml:space="preserve"> от его реализации. </w:t>
      </w:r>
    </w:p>
    <w:p w:rsidR="00791241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Понятия, используемые в настоящем Порядке, применяются в значениях, определенных законодательством Российской Федерации о противодействии коррупции. </w:t>
      </w:r>
    </w:p>
    <w:p w:rsidR="00791241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>Работники спецшколы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</w:t>
      </w:r>
      <w:r w:rsidR="00673B1B">
        <w:t xml:space="preserve"> или исполнением ими должностных</w:t>
      </w:r>
      <w:r>
        <w:t xml:space="preserve"> обязанностей. </w:t>
      </w:r>
    </w:p>
    <w:p w:rsidR="00791241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>Работники спецшколы обязаны в соответствии с настоящим Порядком уведомлять директора спецшколы обо всех случаях получения подарка в связи с их должностным положением</w:t>
      </w:r>
      <w:r w:rsidR="00673B1B">
        <w:t xml:space="preserve"> или исполнением ими должностных</w:t>
      </w:r>
      <w:r>
        <w:t xml:space="preserve"> обязанностей. </w:t>
      </w:r>
    </w:p>
    <w:p w:rsidR="003952FC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должностным положением или исполнением служебных (должностных) обязанностей (далее – Уведомление), представляется в бухгалтерию спецшколы (далее – уполномоченный орган </w:t>
      </w:r>
      <w:r w:rsidR="003952FC">
        <w:t>спецшколы</w:t>
      </w:r>
      <w:r>
        <w:t>) в 2-х экземплярах, один из которых возвращается лицу, представившему Уведомление, с отметкой о регистрации, другой экземпляр вместе с подарком и сопроводительной документацией передается</w:t>
      </w:r>
      <w:proofErr w:type="gramEnd"/>
      <w:r>
        <w:t xml:space="preserve"> материально-ответственному лицу уполномоченного органа </w:t>
      </w:r>
      <w:r w:rsidR="003952FC">
        <w:t>спецшколы</w:t>
      </w:r>
      <w:r>
        <w:t xml:space="preserve"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Уведомление представляется в срок не позднее 3 рабочих дней со дня получения подарка и (или) завершения официальных мероприятий (возвращения работника из служебной командировки). При </w:t>
      </w:r>
      <w:r>
        <w:lastRenderedPageBreak/>
        <w:t>невозможности подачи Уведомления в вышеуказанный срок по причине, не зависящей от работника, оно представляется не позднее следующ</w:t>
      </w:r>
      <w:r w:rsidR="003952FC">
        <w:t xml:space="preserve">его дня после ее устранения. </w:t>
      </w:r>
    </w:p>
    <w:p w:rsidR="003952FC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Уполномоченный орган </w:t>
      </w:r>
      <w:r w:rsidR="003952FC">
        <w:t>спецшколы</w:t>
      </w:r>
      <w:r>
        <w:t xml:space="preserve"> ведет учет Уведомлений в журнале регистрации ув</w:t>
      </w:r>
      <w:r w:rsidR="00673B1B">
        <w:t>едомлений о получении подарков</w:t>
      </w:r>
      <w:r>
        <w:t>, который должен быть прошит и пронумерован, скреп</w:t>
      </w:r>
      <w:r w:rsidR="003952FC">
        <w:t xml:space="preserve">лен соответствующей печатью. </w:t>
      </w:r>
    </w:p>
    <w:p w:rsidR="003952FC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>Подарок, стоимость которого подтверждается документами и</w:t>
      </w:r>
      <w:r w:rsidR="003952FC">
        <w:t xml:space="preserve"> </w:t>
      </w:r>
      <w:r>
        <w:t>превышает 3 тыс. рублей либо стоимость которого получившим его работником неизвестна, сдается материально ответственному лицу уполномоченного органа Учреждения, которое принимает его на хранение по акту приема-передачи  не позднее 5 рабочих дней со дня регистрации Уведомления в соответствующем журнале регистрации.</w:t>
      </w:r>
      <w:proofErr w:type="gramEnd"/>
      <w:r>
        <w:t xml:space="preserve"> </w:t>
      </w:r>
      <w:proofErr w:type="gramStart"/>
      <w:r>
        <w:t>К акту приема – передачи приобщаются (при наличии) документы, подтверждающие стоимость подарка (кассовый чек, товарный чек, иной документ об оплате (приобретении) подарка).</w:t>
      </w:r>
      <w:proofErr w:type="gramEnd"/>
      <w:r>
        <w:t xml:space="preserve"> Акты приема-передачи подарков имеют тот же регистрационный номер, что и Уведомление в журнале регистрации уведомлений о получении подарка. Принятый на хранение подарок должен иметь инвентаризационную </w:t>
      </w:r>
      <w:r w:rsidR="003952FC">
        <w:t>карточку подарка</w:t>
      </w:r>
      <w:r>
        <w:t>, а также ярлык с указанием наименования подарка и номера акта прие</w:t>
      </w:r>
      <w:r w:rsidR="003952FC">
        <w:t xml:space="preserve">ма-передачи подарков. </w:t>
      </w:r>
    </w:p>
    <w:p w:rsidR="002F473A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Подарок, полученный работником, независимо от его стоимости подлежит передаче на хранение в </w:t>
      </w:r>
      <w:r w:rsidR="003952FC">
        <w:t>пор</w:t>
      </w:r>
      <w:r w:rsidR="002F473A">
        <w:t>ядке, установленном пунктом 7 настоящего Порядка.</w:t>
      </w:r>
    </w:p>
    <w:p w:rsidR="002F473A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>До передачи подарка на хранение по акту приема-передачи ответственность в соответствии с законодательством</w:t>
      </w:r>
      <w:proofErr w:type="gramEnd"/>
      <w:r>
        <w:t xml:space="preserve"> Российской Федерации за утрату или его повреждение несет ра</w:t>
      </w:r>
      <w:r w:rsidR="002F473A">
        <w:t xml:space="preserve">ботник, получивший подарок. </w:t>
      </w:r>
    </w:p>
    <w:p w:rsidR="002F473A" w:rsidRDefault="004215D9" w:rsidP="00ED4008">
      <w:pPr>
        <w:pStyle w:val="a3"/>
        <w:numPr>
          <w:ilvl w:val="1"/>
          <w:numId w:val="1"/>
        </w:numPr>
        <w:spacing w:line="276" w:lineRule="auto"/>
        <w:jc w:val="both"/>
      </w:pPr>
      <w:r w:rsidRPr="00FE4444">
        <w:t>Подарок, стоимость которого подтверждается прилагаемыми к нему документами и превышает 3 тыс. рублей, признается собственностью государственного казенного специального учебно-воспитательного общеобразовательного учреждения «Челябинская областная специальная общеобразовательная школа закрытого типа» и учитывается на балансовых счетах в соответствии с законодательством о бухгалтерском учете</w:t>
      </w:r>
      <w:r w:rsidR="002F473A">
        <w:t xml:space="preserve">. </w:t>
      </w:r>
    </w:p>
    <w:p w:rsidR="002F473A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Подарок, стоимость которого подтверждается прилагаемыми к нему документами и не превышает 3 тыс. рублей, передаче на хранение в уполномоченный орган </w:t>
      </w:r>
      <w:r w:rsidR="002F473A">
        <w:t xml:space="preserve">спецшколы </w:t>
      </w:r>
      <w:r>
        <w:t xml:space="preserve"> не подлежит, за исключением случаев отказа работника, получившего подар</w:t>
      </w:r>
      <w:r w:rsidR="002F473A">
        <w:t xml:space="preserve">ок от пользования подарком. </w:t>
      </w:r>
    </w:p>
    <w:p w:rsidR="002F473A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работнику по акту приема-передачи в случае, если его стоимость </w:t>
      </w:r>
      <w:r w:rsidR="002F473A">
        <w:t xml:space="preserve">не превышает 3 тыс. рублей. </w:t>
      </w:r>
    </w:p>
    <w:p w:rsidR="002F473A" w:rsidRDefault="004215D9" w:rsidP="00ED4008">
      <w:pPr>
        <w:pStyle w:val="a3"/>
        <w:numPr>
          <w:ilvl w:val="1"/>
          <w:numId w:val="1"/>
        </w:numPr>
        <w:spacing w:line="276" w:lineRule="auto"/>
        <w:jc w:val="both"/>
      </w:pPr>
      <w:r w:rsidRPr="00FE4444">
        <w:t xml:space="preserve">Уполномоченный орган спецшколы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 государственного казенного специального учебно-воспитательного общеобразовательного учреждения </w:t>
      </w:r>
      <w:r w:rsidRPr="00FE4444">
        <w:lastRenderedPageBreak/>
        <w:t>«Челябинская областная специальная общеобразовательная школа закрытого типа».</w:t>
      </w:r>
    </w:p>
    <w:p w:rsidR="002F473A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Работники, сдавшие подарок, могут его выкупить, направив на имя директора </w:t>
      </w:r>
      <w:r w:rsidR="002F473A">
        <w:t>спецшколы</w:t>
      </w:r>
      <w:r>
        <w:t xml:space="preserve"> соответствующее заявление не позднее 2-х месяцев со дня сдачи подарка. </w:t>
      </w:r>
    </w:p>
    <w:p w:rsidR="00ED4008" w:rsidRDefault="00ED4008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>Уполномоченный орган спецшколы</w:t>
      </w:r>
      <w:r w:rsidR="00791241">
        <w:t xml:space="preserve"> в течение 3 месяцев со дня поступления заявления, указанного в пункте 14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</w:t>
      </w:r>
      <w:r>
        <w:t xml:space="preserve">вается от выкупа. </w:t>
      </w:r>
      <w:proofErr w:type="gramEnd"/>
    </w:p>
    <w:p w:rsidR="00ED4008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Подарок, в отношении которого не поступило заявление, указанное в пункте 14 настоящего Порядка, может использоваться </w:t>
      </w:r>
      <w:r w:rsidR="00ED4008">
        <w:t>спецшколой</w:t>
      </w:r>
      <w:r>
        <w:t xml:space="preserve"> с учетом заключения </w:t>
      </w:r>
      <w:r w:rsidR="00ED4008">
        <w:t>уполномоченного органа спецшколы</w:t>
      </w:r>
      <w:r>
        <w:t xml:space="preserve"> о целесообразности использования подарка для обеспечения деятельности </w:t>
      </w:r>
      <w:r w:rsidR="00ED4008">
        <w:t>спецшколы</w:t>
      </w:r>
      <w:r>
        <w:t>, которое должно быть дано не позднее 15 рабочих дней со дня истечения срока, указанного в пу</w:t>
      </w:r>
      <w:r w:rsidR="00ED4008">
        <w:t xml:space="preserve">нкте 14 настоящего Порядка. </w:t>
      </w:r>
    </w:p>
    <w:p w:rsidR="00ED4008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В случае нецелесообразности использования подарка директором </w:t>
      </w:r>
      <w:r w:rsidR="00ED4008">
        <w:t>спецшколы</w:t>
      </w:r>
      <w:r>
        <w:t xml:space="preserve"> в течение 20 рабочих дней со дня дачи заключения, указанного в пункте 16 настоящего Порядка, принимается решение о реализации подарка и проведении оценки его стоимости для реализации (выкупа), осуществляемой уполномоченным государственным органом (организацией) посредством проведения торгов в порядке, предусмотренном законодатель</w:t>
      </w:r>
      <w:r w:rsidR="00ED4008">
        <w:t xml:space="preserve">ством Российской Федерации. </w:t>
      </w:r>
    </w:p>
    <w:p w:rsidR="00ED4008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>Оценка стоимости подарка для реализации (выкупа) осуществляется субъектами оценочной деятельности в соответствии с законодательством Российской Федерации</w:t>
      </w:r>
      <w:r w:rsidR="00ED4008">
        <w:t xml:space="preserve"> об оценочной деятельности. </w:t>
      </w:r>
    </w:p>
    <w:p w:rsidR="00ED4008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proofErr w:type="gramStart"/>
      <w:r>
        <w:t xml:space="preserve">В случае если подарок не выкуплен или не реализован, директором </w:t>
      </w:r>
      <w:r w:rsidR="00ED4008">
        <w:t>спецшколы</w:t>
      </w:r>
      <w:r>
        <w:t xml:space="preserve"> в течение 20 рабочих дней со дня окончания торгов, указанных в пункте 17 настоящего Порядка,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</w:t>
      </w:r>
      <w:r w:rsidR="00ED4008">
        <w:t xml:space="preserve">ьством Российской Федерации. </w:t>
      </w:r>
      <w:proofErr w:type="gramEnd"/>
    </w:p>
    <w:p w:rsidR="000160E0" w:rsidRDefault="00791241" w:rsidP="00ED4008">
      <w:pPr>
        <w:pStyle w:val="a3"/>
        <w:numPr>
          <w:ilvl w:val="1"/>
          <w:numId w:val="1"/>
        </w:numPr>
        <w:spacing w:line="276" w:lineRule="auto"/>
        <w:jc w:val="both"/>
      </w:pPr>
      <w:r>
        <w:t xml:space="preserve"> Средства, вырученные от реализации (выкупа) подарка, зачисляются в доход бюджета </w:t>
      </w:r>
      <w:r w:rsidR="00ED4008">
        <w:t>Челябинской</w:t>
      </w:r>
      <w:r>
        <w:t xml:space="preserve"> области, в порядке, установленном бюджетным законодательством Российской Федерации</w:t>
      </w:r>
      <w:r w:rsidR="00673B1B">
        <w:t>.</w:t>
      </w: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673B1B" w:rsidRDefault="00673B1B" w:rsidP="00673B1B">
      <w:pPr>
        <w:spacing w:line="276" w:lineRule="auto"/>
        <w:jc w:val="both"/>
      </w:pPr>
    </w:p>
    <w:p w:rsidR="000160E0" w:rsidRPr="009A5A36" w:rsidRDefault="000160E0" w:rsidP="000160E0">
      <w:pPr>
        <w:pStyle w:val="a4"/>
        <w:spacing w:before="156" w:beforeAutospacing="0" w:after="156" w:afterAutospacing="0"/>
        <w:ind w:right="65"/>
        <w:jc w:val="right"/>
        <w:rPr>
          <w:color w:val="1F2628"/>
        </w:rPr>
      </w:pPr>
      <w:r w:rsidRPr="009A5A36">
        <w:rPr>
          <w:color w:val="1F2628"/>
        </w:rPr>
        <w:t>____________________________</w:t>
      </w:r>
    </w:p>
    <w:p w:rsidR="000160E0" w:rsidRPr="009A5A36" w:rsidRDefault="000160E0" w:rsidP="000160E0">
      <w:pPr>
        <w:pStyle w:val="a4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9A5A36">
        <w:rPr>
          <w:color w:val="1F2628"/>
        </w:rPr>
        <w:t>____________________________</w:t>
      </w:r>
    </w:p>
    <w:p w:rsidR="000160E0" w:rsidRPr="009A5A36" w:rsidRDefault="000160E0" w:rsidP="000160E0">
      <w:pPr>
        <w:pStyle w:val="a4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color w:val="1F2628"/>
          <w:vertAlign w:val="superscript"/>
        </w:rPr>
        <w:t xml:space="preserve">                                                             </w:t>
      </w:r>
      <w:r w:rsidRPr="009A5A36">
        <w:rPr>
          <w:color w:val="1F2628"/>
          <w:vertAlign w:val="superscript"/>
        </w:rPr>
        <w:t>(ФИО, должность работодателя)</w:t>
      </w:r>
    </w:p>
    <w:p w:rsidR="000160E0" w:rsidRPr="009A5A36" w:rsidRDefault="000160E0" w:rsidP="000160E0">
      <w:pPr>
        <w:pStyle w:val="a4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>
        <w:rPr>
          <w:color w:val="1F2628"/>
        </w:rPr>
        <w:t xml:space="preserve"> </w:t>
      </w:r>
      <w:r w:rsidRPr="009A5A36">
        <w:rPr>
          <w:color w:val="1F2628"/>
        </w:rPr>
        <w:t>от ____________</w:t>
      </w:r>
      <w:r>
        <w:rPr>
          <w:color w:val="1F2628"/>
        </w:rPr>
        <w:t xml:space="preserve"> </w:t>
      </w:r>
      <w:r w:rsidRPr="009A5A36">
        <w:rPr>
          <w:color w:val="1F2628"/>
        </w:rPr>
        <w:t>_______________</w:t>
      </w:r>
    </w:p>
    <w:p w:rsidR="000160E0" w:rsidRPr="009A5A36" w:rsidRDefault="000160E0" w:rsidP="000160E0">
      <w:pPr>
        <w:pStyle w:val="a4"/>
        <w:spacing w:before="0" w:beforeAutospacing="0" w:after="0" w:afterAutospacing="0"/>
        <w:ind w:left="65" w:right="65" w:firstLine="540"/>
        <w:jc w:val="both"/>
        <w:rPr>
          <w:color w:val="1F2628"/>
          <w:vertAlign w:val="superscript"/>
        </w:rPr>
      </w:pPr>
      <w:r w:rsidRPr="009A5A36">
        <w:rPr>
          <w:color w:val="1F2628"/>
          <w:vertAlign w:val="superscript"/>
        </w:rPr>
        <w:t>                                                                  </w:t>
      </w:r>
      <w:r>
        <w:rPr>
          <w:color w:val="1F2628"/>
          <w:vertAlign w:val="superscript"/>
        </w:rPr>
        <w:t xml:space="preserve">                                                                                 (ФИО, должность работника</w:t>
      </w:r>
      <w:r w:rsidRPr="009A5A36">
        <w:rPr>
          <w:color w:val="1F2628"/>
          <w:vertAlign w:val="superscript"/>
        </w:rPr>
        <w:t>)</w:t>
      </w:r>
    </w:p>
    <w:p w:rsidR="000160E0" w:rsidRDefault="000160E0" w:rsidP="000160E0">
      <w:pPr>
        <w:spacing w:line="276" w:lineRule="auto"/>
        <w:jc w:val="center"/>
      </w:pPr>
      <w:r>
        <w:t>Уведомление о получении подарка</w:t>
      </w:r>
    </w:p>
    <w:p w:rsidR="00673B1B" w:rsidRDefault="00673B1B" w:rsidP="00673B1B">
      <w:pPr>
        <w:spacing w:line="276" w:lineRule="auto"/>
        <w:jc w:val="center"/>
      </w:pPr>
    </w:p>
    <w:p w:rsidR="000160E0" w:rsidRDefault="00673B1B" w:rsidP="000160E0">
      <w:pPr>
        <w:spacing w:line="276" w:lineRule="auto"/>
        <w:ind w:firstLine="709"/>
        <w:jc w:val="both"/>
      </w:pPr>
      <w:r>
        <w:t>Извещ</w:t>
      </w:r>
      <w:r w:rsidR="000160E0">
        <w:t xml:space="preserve">аю о </w:t>
      </w:r>
      <w:proofErr w:type="spellStart"/>
      <w:r w:rsidR="000160E0">
        <w:t>получении______________________________________</w:t>
      </w:r>
      <w:r>
        <w:t>подарк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 xml:space="preserve">) </w:t>
      </w:r>
    </w:p>
    <w:p w:rsidR="000160E0" w:rsidRDefault="000160E0" w:rsidP="000160E0">
      <w:pPr>
        <w:spacing w:line="276" w:lineRule="auto"/>
        <w:jc w:val="both"/>
        <w:rPr>
          <w:vertAlign w:val="superscript"/>
        </w:rPr>
      </w:pPr>
      <w:r>
        <w:t xml:space="preserve">                                                                          </w:t>
      </w:r>
      <w:r>
        <w:rPr>
          <w:vertAlign w:val="superscript"/>
        </w:rPr>
        <w:t>(дата получения подарка)</w:t>
      </w:r>
    </w:p>
    <w:p w:rsidR="000160E0" w:rsidRPr="000160E0" w:rsidRDefault="00673B1B" w:rsidP="000160E0">
      <w:pPr>
        <w:spacing w:line="276" w:lineRule="auto"/>
        <w:jc w:val="both"/>
        <w:rPr>
          <w:vertAlign w:val="superscript"/>
        </w:rPr>
      </w:pPr>
      <w:r>
        <w:t>на</w:t>
      </w:r>
      <w:r w:rsidR="000160E0">
        <w:t>____________________________________________________________________________________________________________________________________________________</w:t>
      </w:r>
      <w:r>
        <w:t xml:space="preserve"> </w:t>
      </w:r>
      <w:r w:rsidR="000160E0">
        <w:t xml:space="preserve">  </w:t>
      </w:r>
      <w:r>
        <w:t>(</w:t>
      </w:r>
      <w:r w:rsidRPr="000160E0">
        <w:rPr>
          <w:vertAlign w:val="superscript"/>
        </w:rPr>
        <w:t xml:space="preserve">наименование протокольного мероприятия, служебной командировки, другого официального мероприятия, место и дата проведения) </w:t>
      </w:r>
    </w:p>
    <w:p w:rsidR="000160E0" w:rsidRDefault="000160E0" w:rsidP="000160E0">
      <w:pPr>
        <w:spacing w:line="276" w:lineRule="auto"/>
        <w:ind w:firstLine="709"/>
        <w:jc w:val="both"/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0160E0" w:rsidTr="000160E0">
        <w:tc>
          <w:tcPr>
            <w:tcW w:w="2392" w:type="dxa"/>
          </w:tcPr>
          <w:p w:rsidR="000160E0" w:rsidRDefault="000160E0" w:rsidP="000160E0">
            <w:pPr>
              <w:spacing w:line="276" w:lineRule="auto"/>
              <w:jc w:val="both"/>
            </w:pPr>
            <w:r>
              <w:t>Наименование подарка</w:t>
            </w: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  <w:r>
              <w:t>Количество предметов</w:t>
            </w: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  <w:r>
              <w:t>Стоимость в рублях</w:t>
            </w:r>
          </w:p>
        </w:tc>
      </w:tr>
      <w:tr w:rsidR="000160E0" w:rsidTr="000160E0">
        <w:tc>
          <w:tcPr>
            <w:tcW w:w="2392" w:type="dxa"/>
          </w:tcPr>
          <w:p w:rsidR="000160E0" w:rsidRDefault="000160E0" w:rsidP="000160E0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</w:p>
        </w:tc>
        <w:tc>
          <w:tcPr>
            <w:tcW w:w="2393" w:type="dxa"/>
          </w:tcPr>
          <w:p w:rsidR="000160E0" w:rsidRDefault="000160E0" w:rsidP="000160E0">
            <w:pPr>
              <w:spacing w:line="276" w:lineRule="auto"/>
              <w:jc w:val="both"/>
            </w:pPr>
          </w:p>
        </w:tc>
      </w:tr>
    </w:tbl>
    <w:p w:rsidR="000160E0" w:rsidRDefault="000160E0" w:rsidP="000160E0">
      <w:pPr>
        <w:spacing w:line="276" w:lineRule="auto"/>
        <w:ind w:firstLine="709"/>
        <w:jc w:val="both"/>
        <w:rPr>
          <w:rFonts w:ascii="Arial" w:hAnsi="Arial" w:cs="Arial"/>
          <w:color w:val="2D2D2D"/>
          <w:spacing w:val="2"/>
          <w:sz w:val="18"/>
          <w:szCs w:val="18"/>
          <w:shd w:val="clear" w:color="auto" w:fill="FFFFFF"/>
        </w:rPr>
      </w:pPr>
    </w:p>
    <w:p w:rsidR="000160E0" w:rsidRPr="000160E0" w:rsidRDefault="000160E0" w:rsidP="000160E0">
      <w:pPr>
        <w:spacing w:line="276" w:lineRule="auto"/>
        <w:jc w:val="both"/>
      </w:pPr>
      <w:r>
        <w:rPr>
          <w:color w:val="2D2D2D"/>
          <w:spacing w:val="2"/>
          <w:shd w:val="clear" w:color="auto" w:fill="FFFFFF"/>
        </w:rPr>
        <w:t xml:space="preserve"> Графа «Стоимость подарка» з</w:t>
      </w:r>
      <w:r w:rsidRPr="000160E0">
        <w:rPr>
          <w:color w:val="2D2D2D"/>
          <w:spacing w:val="2"/>
          <w:shd w:val="clear" w:color="auto" w:fill="FFFFFF"/>
        </w:rPr>
        <w:t>аполняется при наличии документов, подтверждающих стоимость подарка.</w:t>
      </w:r>
    </w:p>
    <w:p w:rsidR="000160E0" w:rsidRDefault="000160E0" w:rsidP="000160E0">
      <w:pPr>
        <w:spacing w:line="276" w:lineRule="auto"/>
        <w:ind w:firstLine="709"/>
        <w:jc w:val="both"/>
      </w:pPr>
    </w:p>
    <w:p w:rsidR="000160E0" w:rsidRDefault="000160E0" w:rsidP="000160E0">
      <w:pPr>
        <w:spacing w:line="276" w:lineRule="auto"/>
        <w:ind w:firstLine="709"/>
        <w:jc w:val="both"/>
      </w:pPr>
      <w:r>
        <w:t>Приложение: _________________________________</w:t>
      </w:r>
      <w:r w:rsidR="00673B1B">
        <w:t xml:space="preserve"> (наименование документа) </w:t>
      </w:r>
    </w:p>
    <w:p w:rsidR="000160E0" w:rsidRDefault="000160E0" w:rsidP="000160E0">
      <w:pPr>
        <w:spacing w:line="276" w:lineRule="auto"/>
        <w:ind w:firstLine="709"/>
        <w:jc w:val="both"/>
      </w:pPr>
    </w:p>
    <w:p w:rsidR="003F2951" w:rsidRDefault="00673B1B" w:rsidP="000160E0">
      <w:pPr>
        <w:spacing w:line="276" w:lineRule="auto"/>
        <w:jc w:val="both"/>
      </w:pPr>
      <w:r>
        <w:t>Лицо, представившее уведомление</w:t>
      </w:r>
      <w:r w:rsidR="003F2951">
        <w:t>:________ ________________</w:t>
      </w:r>
      <w:r w:rsidR="000160E0">
        <w:t xml:space="preserve"> «___»______20___г.</w:t>
      </w:r>
    </w:p>
    <w:p w:rsidR="003F2951" w:rsidRDefault="003F2951" w:rsidP="000160E0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(подпись)           (расшифровка подписи)</w:t>
      </w:r>
    </w:p>
    <w:p w:rsidR="003F2951" w:rsidRDefault="003F2951" w:rsidP="000160E0">
      <w:pPr>
        <w:spacing w:line="276" w:lineRule="auto"/>
        <w:jc w:val="both"/>
        <w:rPr>
          <w:vertAlign w:val="superscript"/>
        </w:rPr>
      </w:pPr>
    </w:p>
    <w:p w:rsidR="003F2951" w:rsidRDefault="003F2951" w:rsidP="003F2951">
      <w:pPr>
        <w:spacing w:line="276" w:lineRule="auto"/>
        <w:jc w:val="both"/>
      </w:pPr>
      <w:r>
        <w:t>Лицо, принявшее уведомление:________ ___________________ «___»______20___г.</w:t>
      </w:r>
    </w:p>
    <w:p w:rsidR="003F2951" w:rsidRPr="003F2951" w:rsidRDefault="003F2951" w:rsidP="003F2951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(подпись)        (расшифровка подписи)</w:t>
      </w:r>
    </w:p>
    <w:p w:rsidR="003F2951" w:rsidRPr="003F2951" w:rsidRDefault="003F2951" w:rsidP="000160E0">
      <w:pPr>
        <w:spacing w:line="276" w:lineRule="auto"/>
        <w:jc w:val="both"/>
        <w:rPr>
          <w:vertAlign w:val="superscript"/>
        </w:rPr>
      </w:pPr>
    </w:p>
    <w:p w:rsidR="00673B1B" w:rsidRDefault="003F2951" w:rsidP="000160E0">
      <w:pPr>
        <w:spacing w:line="276" w:lineRule="auto"/>
        <w:jc w:val="both"/>
      </w:pPr>
      <w:r>
        <w:t xml:space="preserve"> </w:t>
      </w:r>
      <w:r w:rsidR="00673B1B">
        <w:t>Регистрационный номер в журнале р</w:t>
      </w:r>
      <w:r>
        <w:t>егистрации уведомлений:</w:t>
      </w:r>
    </w:p>
    <w:p w:rsidR="003F2951" w:rsidRDefault="003F2951" w:rsidP="000160E0">
      <w:pPr>
        <w:spacing w:line="276" w:lineRule="auto"/>
        <w:jc w:val="both"/>
      </w:pPr>
      <w:r>
        <w:t>№</w:t>
      </w:r>
      <w:proofErr w:type="spellStart"/>
      <w:r>
        <w:t>________от</w:t>
      </w:r>
      <w:proofErr w:type="spellEnd"/>
      <w:r>
        <w:t xml:space="preserve"> «______»_______________20___г.</w:t>
      </w: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A84D73" w:rsidRDefault="00A84D73" w:rsidP="000160E0">
      <w:pPr>
        <w:spacing w:line="276" w:lineRule="auto"/>
        <w:jc w:val="both"/>
      </w:pPr>
    </w:p>
    <w:p w:rsidR="009753CF" w:rsidRPr="00763A30" w:rsidRDefault="009753CF" w:rsidP="009753CF">
      <w:pPr>
        <w:pStyle w:val="a4"/>
        <w:spacing w:before="156" w:beforeAutospacing="0" w:after="156" w:afterAutospacing="0"/>
        <w:ind w:right="65"/>
        <w:jc w:val="right"/>
        <w:rPr>
          <w:color w:val="1F2628"/>
        </w:rPr>
      </w:pPr>
      <w:r w:rsidRPr="00763A30">
        <w:rPr>
          <w:color w:val="1F2628"/>
        </w:rPr>
        <w:t>____________________________</w:t>
      </w:r>
    </w:p>
    <w:p w:rsidR="009753CF" w:rsidRPr="00763A30" w:rsidRDefault="009753CF" w:rsidP="009753CF">
      <w:pPr>
        <w:pStyle w:val="a4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763A30">
        <w:rPr>
          <w:color w:val="1F2628"/>
        </w:rPr>
        <w:t>____________________________</w:t>
      </w:r>
    </w:p>
    <w:p w:rsidR="009753CF" w:rsidRPr="00763A30" w:rsidRDefault="009753CF" w:rsidP="009753CF">
      <w:pPr>
        <w:pStyle w:val="a4"/>
        <w:spacing w:before="0" w:beforeAutospacing="0" w:after="0" w:afterAutospacing="0"/>
        <w:ind w:left="65" w:right="65"/>
        <w:jc w:val="both"/>
        <w:rPr>
          <w:color w:val="1F2628"/>
          <w:vertAlign w:val="superscript"/>
        </w:rPr>
      </w:pPr>
      <w:r w:rsidRPr="00763A30">
        <w:rPr>
          <w:color w:val="1F2628"/>
          <w:vertAlign w:val="superscript"/>
        </w:rPr>
        <w:t>                                                                                                                                                              (ФИО, должность работодателя)</w:t>
      </w:r>
    </w:p>
    <w:p w:rsidR="009753CF" w:rsidRPr="00763A30" w:rsidRDefault="009753CF" w:rsidP="009753CF">
      <w:pPr>
        <w:pStyle w:val="a4"/>
        <w:spacing w:before="0" w:beforeAutospacing="0" w:after="0" w:afterAutospacing="0"/>
        <w:ind w:left="65" w:right="65" w:firstLine="540"/>
        <w:jc w:val="right"/>
        <w:rPr>
          <w:color w:val="1F2628"/>
        </w:rPr>
      </w:pPr>
      <w:r w:rsidRPr="00763A30">
        <w:rPr>
          <w:color w:val="1F2628"/>
        </w:rPr>
        <w:t xml:space="preserve"> от ____________ _______________</w:t>
      </w:r>
    </w:p>
    <w:p w:rsidR="009753CF" w:rsidRPr="00763A30" w:rsidRDefault="009753CF" w:rsidP="009753CF">
      <w:pPr>
        <w:pStyle w:val="a4"/>
        <w:spacing w:before="0" w:beforeAutospacing="0" w:after="0" w:afterAutospacing="0"/>
        <w:ind w:left="65" w:right="65" w:firstLine="540"/>
        <w:jc w:val="both"/>
        <w:rPr>
          <w:color w:val="1F2628"/>
          <w:vertAlign w:val="superscript"/>
        </w:rPr>
      </w:pPr>
      <w:r w:rsidRPr="00763A30">
        <w:rPr>
          <w:color w:val="1F2628"/>
          <w:vertAlign w:val="superscript"/>
        </w:rPr>
        <w:t>                                                                                                                                                   (ФИО, должность работника)</w:t>
      </w:r>
    </w:p>
    <w:p w:rsidR="009753CF" w:rsidRDefault="009753CF" w:rsidP="009753CF">
      <w:pPr>
        <w:jc w:val="center"/>
        <w:rPr>
          <w:b/>
        </w:rPr>
      </w:pPr>
    </w:p>
    <w:p w:rsidR="009753CF" w:rsidRPr="00214D19" w:rsidRDefault="009753CF" w:rsidP="009753CF">
      <w:pPr>
        <w:jc w:val="center"/>
        <w:rPr>
          <w:b/>
        </w:rPr>
      </w:pPr>
      <w:r w:rsidRPr="00214D19">
        <w:rPr>
          <w:b/>
        </w:rPr>
        <w:t>Заявление о выкупе подарка</w:t>
      </w:r>
    </w:p>
    <w:p w:rsidR="009753CF" w:rsidRPr="00763A30" w:rsidRDefault="009753CF" w:rsidP="009753CF">
      <w:pPr>
        <w:ind w:firstLine="709"/>
        <w:jc w:val="both"/>
      </w:pPr>
      <w:r>
        <w:t xml:space="preserve">Информирую Вас о намерении выкупить подарок, полученный мною в связи </w:t>
      </w:r>
      <w:proofErr w:type="gramStart"/>
      <w:r>
        <w:t>с</w:t>
      </w:r>
      <w:proofErr w:type="gramEnd"/>
      <w:r>
        <w:t xml:space="preserve"> </w:t>
      </w:r>
      <w:r w:rsidRPr="00763A30">
        <w:t>______________________________________</w:t>
      </w:r>
      <w:r>
        <w:t>_________________________________________________</w:t>
      </w:r>
      <w:r w:rsidRPr="00763A30">
        <w:t xml:space="preserve"> </w:t>
      </w:r>
    </w:p>
    <w:p w:rsidR="009753CF" w:rsidRPr="00763A30" w:rsidRDefault="009753CF" w:rsidP="009753CF">
      <w:pPr>
        <w:jc w:val="both"/>
        <w:rPr>
          <w:vertAlign w:val="superscript"/>
        </w:rPr>
      </w:pPr>
      <w:r w:rsidRPr="00763A30">
        <w:t xml:space="preserve">                                        </w:t>
      </w:r>
      <w:r>
        <w:t xml:space="preserve">              </w:t>
      </w:r>
      <w:r w:rsidRPr="00763A30">
        <w:t xml:space="preserve"> </w:t>
      </w:r>
      <w:r w:rsidRPr="00763A30">
        <w:rPr>
          <w:vertAlign w:val="superscript"/>
        </w:rPr>
        <w:t>(</w:t>
      </w:r>
      <w:r>
        <w:rPr>
          <w:vertAlign w:val="superscript"/>
        </w:rPr>
        <w:t>указать наименование мероприятия, место и дату его проведения</w:t>
      </w:r>
      <w:r w:rsidRPr="00763A30">
        <w:rPr>
          <w:vertAlign w:val="superscript"/>
        </w:rPr>
        <w:t>)</w:t>
      </w:r>
    </w:p>
    <w:p w:rsidR="009753CF" w:rsidRDefault="009753CF" w:rsidP="009753CF">
      <w:pPr>
        <w:jc w:val="both"/>
      </w:pPr>
      <w:r w:rsidRPr="00763A30">
        <w:t>_______________________________________________________________________________________</w:t>
      </w:r>
      <w:r>
        <w:t xml:space="preserve"> и переданный на хранение по акту приема-передачи от «___» _______________ 20__г. № _____.</w:t>
      </w:r>
      <w:r w:rsidRPr="00763A30">
        <w:t xml:space="preserve">   </w:t>
      </w:r>
    </w:p>
    <w:p w:rsidR="009753CF" w:rsidRDefault="009753CF" w:rsidP="009753CF">
      <w:pPr>
        <w:ind w:firstLine="709"/>
        <w:jc w:val="both"/>
      </w:pPr>
    </w:p>
    <w:p w:rsidR="009753CF" w:rsidRPr="00763A30" w:rsidRDefault="009753CF" w:rsidP="009753CF">
      <w:pPr>
        <w:ind w:firstLine="709"/>
        <w:jc w:val="both"/>
      </w:pPr>
    </w:p>
    <w:p w:rsidR="009753CF" w:rsidRPr="00763A30" w:rsidRDefault="009753CF" w:rsidP="009753CF">
      <w:pPr>
        <w:jc w:val="both"/>
      </w:pPr>
      <w:r w:rsidRPr="00763A30">
        <w:t>Лицо, представившее уведомление:________ ________________ «___»______20___г.</w:t>
      </w:r>
    </w:p>
    <w:p w:rsidR="009753CF" w:rsidRPr="00763A30" w:rsidRDefault="009753CF" w:rsidP="009753CF">
      <w:pPr>
        <w:jc w:val="both"/>
        <w:rPr>
          <w:vertAlign w:val="superscript"/>
        </w:rPr>
      </w:pPr>
      <w:r w:rsidRPr="00763A30">
        <w:rPr>
          <w:vertAlign w:val="superscript"/>
        </w:rPr>
        <w:t xml:space="preserve">                                                                                                   (подпись)           (расшифровка подписи)</w:t>
      </w:r>
    </w:p>
    <w:p w:rsidR="009753CF" w:rsidRPr="00763A30" w:rsidRDefault="009753CF" w:rsidP="009753CF">
      <w:pPr>
        <w:jc w:val="both"/>
        <w:rPr>
          <w:vertAlign w:val="superscript"/>
        </w:rPr>
      </w:pPr>
    </w:p>
    <w:p w:rsidR="009753CF" w:rsidRPr="00763A30" w:rsidRDefault="009753CF" w:rsidP="009753CF">
      <w:pPr>
        <w:jc w:val="both"/>
      </w:pPr>
      <w:r w:rsidRPr="00763A30">
        <w:t>Лицо, принявшее уведомление:________ ___________________ «___»______20___г.</w:t>
      </w:r>
    </w:p>
    <w:p w:rsidR="009753CF" w:rsidRPr="00763A30" w:rsidRDefault="009753CF" w:rsidP="009753CF">
      <w:pPr>
        <w:jc w:val="both"/>
        <w:rPr>
          <w:vertAlign w:val="superscript"/>
        </w:rPr>
      </w:pPr>
      <w:r w:rsidRPr="00763A30">
        <w:rPr>
          <w:vertAlign w:val="superscript"/>
        </w:rPr>
        <w:t xml:space="preserve">                                                                                             (подпись)        (расшифровка подписи)</w:t>
      </w:r>
    </w:p>
    <w:p w:rsidR="009753CF" w:rsidRPr="00763A30" w:rsidRDefault="009753CF" w:rsidP="009753CF">
      <w:pPr>
        <w:jc w:val="both"/>
        <w:rPr>
          <w:vertAlign w:val="superscript"/>
        </w:rPr>
      </w:pPr>
    </w:p>
    <w:p w:rsidR="009753CF" w:rsidRPr="00763A30" w:rsidRDefault="009753CF" w:rsidP="009753CF">
      <w:pPr>
        <w:jc w:val="both"/>
      </w:pPr>
      <w:r w:rsidRPr="00763A30">
        <w:t xml:space="preserve"> Регистрационный номер в журнале регистрации уведомлений:</w:t>
      </w:r>
    </w:p>
    <w:p w:rsidR="009753CF" w:rsidRPr="00763A30" w:rsidRDefault="009753CF" w:rsidP="009753CF">
      <w:pPr>
        <w:jc w:val="both"/>
      </w:pPr>
      <w:r w:rsidRPr="00763A30">
        <w:t>№</w:t>
      </w:r>
      <w:proofErr w:type="spellStart"/>
      <w:r w:rsidRPr="00763A30">
        <w:t>________от</w:t>
      </w:r>
      <w:proofErr w:type="spellEnd"/>
      <w:r w:rsidRPr="00763A30">
        <w:t xml:space="preserve"> «______»_______________20___г.</w:t>
      </w:r>
    </w:p>
    <w:p w:rsidR="009753CF" w:rsidRPr="00763A30" w:rsidRDefault="009753CF" w:rsidP="009753CF">
      <w:pPr>
        <w:jc w:val="both"/>
      </w:pPr>
    </w:p>
    <w:p w:rsidR="009753CF" w:rsidRDefault="009753CF" w:rsidP="009753CF">
      <w:pPr>
        <w:jc w:val="both"/>
      </w:pPr>
    </w:p>
    <w:p w:rsidR="009753CF" w:rsidRDefault="009753CF" w:rsidP="009753CF">
      <w:pPr>
        <w:jc w:val="both"/>
      </w:pPr>
    </w:p>
    <w:p w:rsidR="009753CF" w:rsidRDefault="009753CF" w:rsidP="009753CF">
      <w:pPr>
        <w:jc w:val="both"/>
      </w:pPr>
    </w:p>
    <w:p w:rsidR="009753CF" w:rsidRDefault="009753CF" w:rsidP="009753CF"/>
    <w:p w:rsidR="00A84D73" w:rsidRDefault="00A84D73" w:rsidP="000160E0">
      <w:pPr>
        <w:spacing w:line="276" w:lineRule="auto"/>
        <w:jc w:val="both"/>
        <w:sectPr w:rsidR="00A84D73" w:rsidSect="00287B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4D73" w:rsidRPr="00A84D73" w:rsidRDefault="00A84D73" w:rsidP="00A84D73">
      <w:pPr>
        <w:spacing w:line="276" w:lineRule="auto"/>
        <w:jc w:val="center"/>
        <w:rPr>
          <w:b/>
        </w:rPr>
      </w:pPr>
      <w:r w:rsidRPr="00A84D73">
        <w:rPr>
          <w:b/>
        </w:rPr>
        <w:lastRenderedPageBreak/>
        <w:t>ЖУРНАЛ</w:t>
      </w:r>
    </w:p>
    <w:p w:rsidR="00A84D73" w:rsidRPr="00A84D73" w:rsidRDefault="00A84D73" w:rsidP="00A84D73">
      <w:pPr>
        <w:spacing w:line="276" w:lineRule="auto"/>
        <w:jc w:val="center"/>
        <w:rPr>
          <w:b/>
        </w:rPr>
      </w:pPr>
      <w:r w:rsidRPr="00A84D73">
        <w:rPr>
          <w:b/>
        </w:rPr>
        <w:t xml:space="preserve"> регистрации уведомлений о получении подарка</w:t>
      </w:r>
    </w:p>
    <w:p w:rsidR="00A84D73" w:rsidRDefault="00A84D73" w:rsidP="00A84D73">
      <w:pPr>
        <w:spacing w:line="276" w:lineRule="auto"/>
        <w:jc w:val="center"/>
        <w:rPr>
          <w:b/>
        </w:rPr>
      </w:pPr>
      <w:r>
        <w:rPr>
          <w:b/>
        </w:rPr>
        <w:t xml:space="preserve">Государственное казенное специальное </w:t>
      </w:r>
      <w:proofErr w:type="spellStart"/>
      <w:r>
        <w:rPr>
          <w:b/>
        </w:rPr>
        <w:t>учебно</w:t>
      </w:r>
      <w:proofErr w:type="spellEnd"/>
      <w:r>
        <w:rPr>
          <w:b/>
        </w:rPr>
        <w:t xml:space="preserve"> – воспитательное</w:t>
      </w:r>
      <w:r w:rsidRPr="00791241">
        <w:rPr>
          <w:b/>
        </w:rPr>
        <w:t xml:space="preserve"> </w:t>
      </w:r>
      <w:r>
        <w:rPr>
          <w:b/>
        </w:rPr>
        <w:t xml:space="preserve"> общеобразовательное учреждение</w:t>
      </w:r>
      <w:r w:rsidRPr="00791241">
        <w:rPr>
          <w:b/>
        </w:rPr>
        <w:t xml:space="preserve"> </w:t>
      </w:r>
    </w:p>
    <w:p w:rsidR="00A84D73" w:rsidRDefault="00A84D73" w:rsidP="00A84D73">
      <w:pPr>
        <w:spacing w:line="276" w:lineRule="auto"/>
        <w:jc w:val="center"/>
        <w:rPr>
          <w:b/>
        </w:rPr>
      </w:pPr>
      <w:r w:rsidRPr="00791241">
        <w:rPr>
          <w:b/>
        </w:rPr>
        <w:t xml:space="preserve">для </w:t>
      </w:r>
      <w:r>
        <w:rPr>
          <w:b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791241">
        <w:rPr>
          <w:b/>
        </w:rPr>
        <w:t xml:space="preserve"> с </w:t>
      </w:r>
      <w:proofErr w:type="spellStart"/>
      <w:r w:rsidRPr="00791241">
        <w:rPr>
          <w:b/>
        </w:rPr>
        <w:t>девиантным</w:t>
      </w:r>
      <w:proofErr w:type="spellEnd"/>
      <w:r w:rsidRPr="00791241">
        <w:rPr>
          <w:b/>
        </w:rPr>
        <w:t xml:space="preserve"> поведением </w:t>
      </w:r>
    </w:p>
    <w:p w:rsidR="00673B1B" w:rsidRDefault="00A84D73" w:rsidP="00A84D73">
      <w:pPr>
        <w:spacing w:line="276" w:lineRule="auto"/>
        <w:jc w:val="center"/>
        <w:rPr>
          <w:b/>
        </w:rPr>
      </w:pPr>
      <w:r>
        <w:rPr>
          <w:b/>
        </w:rPr>
        <w:t>«Челябинская областная специальная общеобразовательная школа</w:t>
      </w:r>
      <w:r w:rsidRPr="00791241">
        <w:rPr>
          <w:b/>
        </w:rPr>
        <w:t xml:space="preserve"> закрытого типа</w:t>
      </w:r>
      <w:r>
        <w:rPr>
          <w:b/>
        </w:rPr>
        <w:t>»</w:t>
      </w:r>
    </w:p>
    <w:p w:rsidR="00A84D73" w:rsidRDefault="00A84D73" w:rsidP="00A84D73">
      <w:pPr>
        <w:spacing w:line="276" w:lineRule="auto"/>
        <w:jc w:val="center"/>
        <w:rPr>
          <w:b/>
        </w:rPr>
      </w:pPr>
    </w:p>
    <w:tbl>
      <w:tblPr>
        <w:tblStyle w:val="a5"/>
        <w:tblW w:w="0" w:type="auto"/>
        <w:tblLook w:val="04A0"/>
      </w:tblPr>
      <w:tblGrid>
        <w:gridCol w:w="1568"/>
        <w:gridCol w:w="1554"/>
        <w:gridCol w:w="1610"/>
        <w:gridCol w:w="1751"/>
        <w:gridCol w:w="1869"/>
        <w:gridCol w:w="1603"/>
        <w:gridCol w:w="1620"/>
        <w:gridCol w:w="1612"/>
        <w:gridCol w:w="1599"/>
      </w:tblGrid>
      <w:tr w:rsidR="00A84D73" w:rsidTr="00A84D73">
        <w:tc>
          <w:tcPr>
            <w:tcW w:w="3122" w:type="dxa"/>
            <w:gridSpan w:val="2"/>
          </w:tcPr>
          <w:p w:rsidR="00A84D73" w:rsidRPr="00A84D73" w:rsidRDefault="00A84D73" w:rsidP="00A84D73">
            <w:pPr>
              <w:spacing w:line="276" w:lineRule="auto"/>
              <w:jc w:val="center"/>
            </w:pPr>
            <w:r>
              <w:t>Уведомление</w:t>
            </w:r>
          </w:p>
        </w:tc>
        <w:tc>
          <w:tcPr>
            <w:tcW w:w="161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ФИО, должность</w:t>
            </w:r>
          </w:p>
        </w:tc>
        <w:tc>
          <w:tcPr>
            <w:tcW w:w="1751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Дата и обстоятельства дарения</w:t>
            </w:r>
          </w:p>
        </w:tc>
        <w:tc>
          <w:tcPr>
            <w:tcW w:w="6704" w:type="dxa"/>
            <w:gridSpan w:val="4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Характеристика подарка</w:t>
            </w:r>
          </w:p>
        </w:tc>
        <w:tc>
          <w:tcPr>
            <w:tcW w:w="159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Место хранения</w:t>
            </w:r>
          </w:p>
        </w:tc>
      </w:tr>
      <w:tr w:rsidR="00A84D73" w:rsidTr="00A84D73">
        <w:tc>
          <w:tcPr>
            <w:tcW w:w="1568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номер</w:t>
            </w:r>
          </w:p>
        </w:tc>
        <w:tc>
          <w:tcPr>
            <w:tcW w:w="1554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дата</w:t>
            </w:r>
          </w:p>
        </w:tc>
        <w:tc>
          <w:tcPr>
            <w:tcW w:w="161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751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86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Наименование</w:t>
            </w:r>
          </w:p>
        </w:tc>
        <w:tc>
          <w:tcPr>
            <w:tcW w:w="1603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Описание</w:t>
            </w:r>
          </w:p>
        </w:tc>
        <w:tc>
          <w:tcPr>
            <w:tcW w:w="162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Количество предметов</w:t>
            </w:r>
          </w:p>
        </w:tc>
        <w:tc>
          <w:tcPr>
            <w:tcW w:w="1612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  <w:r w:rsidRPr="00A84D73">
              <w:t>Стоимость</w:t>
            </w:r>
          </w:p>
        </w:tc>
        <w:tc>
          <w:tcPr>
            <w:tcW w:w="159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</w:tr>
      <w:tr w:rsidR="00A84D73" w:rsidTr="00A84D73">
        <w:tc>
          <w:tcPr>
            <w:tcW w:w="1568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554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1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751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86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03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12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59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</w:tr>
      <w:tr w:rsidR="00A84D73" w:rsidTr="00A84D73">
        <w:tc>
          <w:tcPr>
            <w:tcW w:w="1568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554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1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751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86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03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20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612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  <w:tc>
          <w:tcPr>
            <w:tcW w:w="1599" w:type="dxa"/>
          </w:tcPr>
          <w:p w:rsidR="00A84D73" w:rsidRPr="00A84D73" w:rsidRDefault="00A84D73" w:rsidP="00A84D73">
            <w:pPr>
              <w:spacing w:line="276" w:lineRule="auto"/>
              <w:jc w:val="center"/>
            </w:pPr>
          </w:p>
        </w:tc>
      </w:tr>
    </w:tbl>
    <w:p w:rsidR="00A84D73" w:rsidRDefault="00A84D73" w:rsidP="00A84D73">
      <w:pPr>
        <w:spacing w:line="276" w:lineRule="auto"/>
        <w:jc w:val="both"/>
        <w:rPr>
          <w:b/>
        </w:rPr>
      </w:pPr>
    </w:p>
    <w:p w:rsidR="00A84D73" w:rsidRDefault="00A84D73" w:rsidP="00A84D73">
      <w:pPr>
        <w:spacing w:line="276" w:lineRule="auto"/>
        <w:jc w:val="both"/>
      </w:pPr>
      <w:r w:rsidRPr="00A84D73">
        <w:t xml:space="preserve">В этом журнале пронумеровано и </w:t>
      </w:r>
      <w:proofErr w:type="spellStart"/>
      <w:r w:rsidRPr="00A84D73">
        <w:t>прошнуровано</w:t>
      </w:r>
      <w:proofErr w:type="gramStart"/>
      <w:r w:rsidRPr="00A84D73">
        <w:t>______</w:t>
      </w:r>
      <w:proofErr w:type="spellEnd"/>
      <w:r w:rsidRPr="00A84D73">
        <w:t xml:space="preserve">(_______________________________________) </w:t>
      </w:r>
      <w:proofErr w:type="gramEnd"/>
      <w:r w:rsidRPr="00A84D73">
        <w:t>страниц</w:t>
      </w:r>
    </w:p>
    <w:p w:rsidR="00A84D73" w:rsidRDefault="00A84D73" w:rsidP="00A84D73">
      <w:pPr>
        <w:spacing w:line="276" w:lineRule="auto"/>
        <w:jc w:val="both"/>
      </w:pPr>
      <w:r>
        <w:t>Должностное лицо___________________________________  ______________  ____________________________</w:t>
      </w:r>
    </w:p>
    <w:p w:rsidR="00A84D73" w:rsidRDefault="00A84D73" w:rsidP="00A84D73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(должность)                                                                                 (подпись)                                           (расшифровка подписи)</w:t>
      </w:r>
    </w:p>
    <w:p w:rsidR="00821DCD" w:rsidRDefault="00821DCD" w:rsidP="00A84D73">
      <w:pPr>
        <w:spacing w:line="276" w:lineRule="auto"/>
        <w:jc w:val="both"/>
        <w:rPr>
          <w:vertAlign w:val="superscript"/>
        </w:rPr>
      </w:pPr>
    </w:p>
    <w:p w:rsidR="00821DCD" w:rsidRDefault="00821DCD" w:rsidP="00A84D73">
      <w:pPr>
        <w:spacing w:line="276" w:lineRule="auto"/>
        <w:jc w:val="both"/>
        <w:rPr>
          <w:vertAlign w:val="superscript"/>
        </w:rPr>
      </w:pPr>
    </w:p>
    <w:p w:rsidR="00821DCD" w:rsidRDefault="00821DCD" w:rsidP="00A84D73">
      <w:pPr>
        <w:spacing w:line="276" w:lineRule="auto"/>
        <w:jc w:val="both"/>
      </w:pPr>
      <w:r w:rsidRPr="00821DCD">
        <w:t>М.П.</w:t>
      </w:r>
    </w:p>
    <w:p w:rsidR="00821DCD" w:rsidRDefault="00821DCD" w:rsidP="00A84D73">
      <w:pPr>
        <w:spacing w:line="276" w:lineRule="auto"/>
        <w:jc w:val="both"/>
      </w:pPr>
    </w:p>
    <w:p w:rsidR="00821DCD" w:rsidRDefault="00821DCD" w:rsidP="00A84D73">
      <w:pPr>
        <w:spacing w:line="276" w:lineRule="auto"/>
        <w:jc w:val="both"/>
      </w:pPr>
      <w:r>
        <w:t>«_______»___________________________20__г.</w:t>
      </w: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</w:pPr>
    </w:p>
    <w:p w:rsidR="00720E02" w:rsidRDefault="00720E02" w:rsidP="00A84D73">
      <w:pPr>
        <w:spacing w:line="276" w:lineRule="auto"/>
        <w:jc w:val="both"/>
        <w:sectPr w:rsidR="00720E02" w:rsidSect="00A84D7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20E02" w:rsidRDefault="00720E02" w:rsidP="00720E02">
      <w:pPr>
        <w:spacing w:line="276" w:lineRule="auto"/>
        <w:jc w:val="center"/>
        <w:rPr>
          <w:b/>
        </w:rPr>
      </w:pPr>
      <w:r w:rsidRPr="00720E02">
        <w:rPr>
          <w:b/>
        </w:rPr>
        <w:lastRenderedPageBreak/>
        <w:t>АКТ приема – передачи подарков</w:t>
      </w:r>
      <w:r>
        <w:rPr>
          <w:b/>
        </w:rPr>
        <w:t xml:space="preserve"> №____________</w:t>
      </w:r>
    </w:p>
    <w:p w:rsidR="00720E02" w:rsidRDefault="00720E02" w:rsidP="00720E02">
      <w:pPr>
        <w:spacing w:line="276" w:lineRule="auto"/>
        <w:rPr>
          <w:b/>
        </w:rPr>
      </w:pPr>
      <w:r>
        <w:rPr>
          <w:b/>
        </w:rPr>
        <w:t xml:space="preserve">                                            «_____»___________________20___г.</w:t>
      </w:r>
    </w:p>
    <w:p w:rsidR="00720E02" w:rsidRDefault="00720E02" w:rsidP="00720E02">
      <w:pPr>
        <w:spacing w:line="276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0E02" w:rsidRPr="00720E02" w:rsidRDefault="00720E02" w:rsidP="00720E02">
      <w:pPr>
        <w:spacing w:line="276" w:lineRule="auto"/>
        <w:rPr>
          <w:vertAlign w:val="superscript"/>
        </w:rPr>
      </w:pPr>
      <w:r w:rsidRPr="00720E02">
        <w:rPr>
          <w:vertAlign w:val="superscript"/>
        </w:rPr>
        <w:t xml:space="preserve">                                             </w:t>
      </w:r>
      <w:r>
        <w:rPr>
          <w:vertAlign w:val="superscript"/>
        </w:rPr>
        <w:t xml:space="preserve">       </w:t>
      </w:r>
      <w:r w:rsidRPr="00720E02">
        <w:rPr>
          <w:vertAlign w:val="superscript"/>
        </w:rPr>
        <w:t xml:space="preserve">  (наименование учреждения, материально ответственное лицо)</w:t>
      </w:r>
    </w:p>
    <w:p w:rsidR="00720E02" w:rsidRDefault="00720E02" w:rsidP="00720E02">
      <w:pPr>
        <w:spacing w:line="276" w:lineRule="auto"/>
      </w:pPr>
      <w:r w:rsidRPr="00720E02">
        <w:t>Мы, нижеподписавшиеся, составили настоящий акт о том</w:t>
      </w:r>
      <w:r>
        <w:t>, что _____________________________________________________________________________</w:t>
      </w:r>
    </w:p>
    <w:p w:rsidR="00720E02" w:rsidRDefault="00720E02" w:rsidP="00720E02">
      <w:pPr>
        <w:spacing w:line="276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(ФИО, занимаемая должность)</w:t>
      </w:r>
    </w:p>
    <w:p w:rsidR="00720E02" w:rsidRDefault="00720E02" w:rsidP="00720E02">
      <w:pPr>
        <w:spacing w:line="276" w:lineRule="auto"/>
      </w:pPr>
      <w:r>
        <w:t>сдал, а_______________________________________________________________________</w:t>
      </w:r>
    </w:p>
    <w:p w:rsidR="00720E02" w:rsidRDefault="00720E02" w:rsidP="00720E02">
      <w:pPr>
        <w:spacing w:line="276" w:lineRule="auto"/>
      </w:pPr>
      <w:r>
        <w:rPr>
          <w:vertAlign w:val="superscript"/>
        </w:rPr>
        <w:t xml:space="preserve">                                                                                 (материально ответственное лицо)</w:t>
      </w:r>
      <w:r>
        <w:t xml:space="preserve"> </w:t>
      </w:r>
    </w:p>
    <w:p w:rsidR="00720E02" w:rsidRDefault="00720E02" w:rsidP="00720E02">
      <w:pPr>
        <w:spacing w:line="276" w:lineRule="auto"/>
      </w:pPr>
      <w:r>
        <w:t>принял на ответственное хранение следующие подарки:</w:t>
      </w:r>
    </w:p>
    <w:tbl>
      <w:tblPr>
        <w:tblStyle w:val="a5"/>
        <w:tblW w:w="0" w:type="auto"/>
        <w:tblLook w:val="04A0"/>
      </w:tblPr>
      <w:tblGrid>
        <w:gridCol w:w="1328"/>
        <w:gridCol w:w="1594"/>
        <w:gridCol w:w="1725"/>
        <w:gridCol w:w="1526"/>
        <w:gridCol w:w="1505"/>
        <w:gridCol w:w="1892"/>
      </w:tblGrid>
      <w:tr w:rsidR="00720E02" w:rsidTr="00720E02"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>Наименование</w:t>
            </w: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>Характеристика подарка, его описание</w:t>
            </w: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>Количество предметов</w:t>
            </w: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>Стоимость в рублях</w:t>
            </w: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  <w:r>
              <w:t>Регистрационный номер в журнале уведомлений</w:t>
            </w:r>
          </w:p>
        </w:tc>
      </w:tr>
      <w:tr w:rsidR="00720E02" w:rsidTr="00720E02"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</w:tr>
      <w:tr w:rsidR="00720E02" w:rsidTr="00720E02"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  <w:tc>
          <w:tcPr>
            <w:tcW w:w="1595" w:type="dxa"/>
          </w:tcPr>
          <w:p w:rsidR="00720E02" w:rsidRDefault="00720E02" w:rsidP="00720E02">
            <w:pPr>
              <w:spacing w:line="276" w:lineRule="auto"/>
            </w:pPr>
          </w:p>
        </w:tc>
      </w:tr>
    </w:tbl>
    <w:p w:rsidR="00720E02" w:rsidRPr="00720E02" w:rsidRDefault="00720E02" w:rsidP="00720E02">
      <w:pPr>
        <w:spacing w:line="276" w:lineRule="auto"/>
      </w:pPr>
    </w:p>
    <w:p w:rsidR="00720E02" w:rsidRDefault="00720E02" w:rsidP="00720E02">
      <w:pPr>
        <w:spacing w:line="276" w:lineRule="auto"/>
        <w:jc w:val="both"/>
      </w:pPr>
      <w:r w:rsidRPr="00720E02">
        <w:t>Графа «Стоимость в рублях» заполняется при наличии документов, подтверждающих стоимость подарков</w:t>
      </w:r>
    </w:p>
    <w:p w:rsidR="007F10D1" w:rsidRDefault="007F10D1" w:rsidP="00720E02">
      <w:pPr>
        <w:spacing w:line="276" w:lineRule="auto"/>
        <w:jc w:val="both"/>
      </w:pPr>
    </w:p>
    <w:p w:rsidR="007F10D1" w:rsidRDefault="007F10D1" w:rsidP="00720E02">
      <w:pPr>
        <w:spacing w:line="276" w:lineRule="auto"/>
        <w:jc w:val="both"/>
      </w:pPr>
    </w:p>
    <w:p w:rsidR="007F10D1" w:rsidRDefault="007F10D1" w:rsidP="00720E02">
      <w:pPr>
        <w:spacing w:line="276" w:lineRule="auto"/>
        <w:jc w:val="both"/>
      </w:pPr>
    </w:p>
    <w:p w:rsidR="007F10D1" w:rsidRDefault="007F10D1" w:rsidP="00720E02">
      <w:pPr>
        <w:spacing w:line="276" w:lineRule="auto"/>
        <w:jc w:val="both"/>
      </w:pPr>
    </w:p>
    <w:p w:rsidR="00720E02" w:rsidRDefault="007F10D1" w:rsidP="00720E02">
      <w:pPr>
        <w:spacing w:line="276" w:lineRule="auto"/>
        <w:jc w:val="both"/>
      </w:pPr>
      <w:r>
        <w:t xml:space="preserve">Сдал на </w:t>
      </w:r>
      <w:r w:rsidR="00D50B51">
        <w:t xml:space="preserve"> </w:t>
      </w:r>
      <w:r>
        <w:t>ответственное хранение:_________  ___________________________________</w:t>
      </w:r>
    </w:p>
    <w:p w:rsidR="007F10D1" w:rsidRDefault="007F10D1" w:rsidP="00720E02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(расшифровка подписи)</w:t>
      </w:r>
    </w:p>
    <w:p w:rsidR="007F10D1" w:rsidRDefault="007F10D1" w:rsidP="00720E02">
      <w:pPr>
        <w:spacing w:line="276" w:lineRule="auto"/>
        <w:jc w:val="both"/>
        <w:rPr>
          <w:vertAlign w:val="superscript"/>
        </w:rPr>
      </w:pPr>
    </w:p>
    <w:p w:rsidR="007F10D1" w:rsidRDefault="007F10D1" w:rsidP="007F10D1">
      <w:pPr>
        <w:spacing w:line="276" w:lineRule="auto"/>
        <w:jc w:val="both"/>
      </w:pPr>
      <w:r>
        <w:t>Принял на  ответственное хранение:_________  ___________________________________</w:t>
      </w:r>
    </w:p>
    <w:p w:rsidR="007F10D1" w:rsidRDefault="007F10D1" w:rsidP="007F10D1">
      <w:pPr>
        <w:spacing w:line="276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(подпись)                                 (расшифровка подписи)</w:t>
      </w:r>
    </w:p>
    <w:p w:rsidR="00167C0D" w:rsidRDefault="00167C0D" w:rsidP="007F10D1">
      <w:pPr>
        <w:spacing w:line="276" w:lineRule="auto"/>
        <w:jc w:val="both"/>
        <w:rPr>
          <w:vertAlign w:val="superscript"/>
        </w:rPr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7F10D1">
      <w:pPr>
        <w:spacing w:line="276" w:lineRule="auto"/>
        <w:jc w:val="both"/>
      </w:pPr>
    </w:p>
    <w:p w:rsidR="00167C0D" w:rsidRDefault="00167C0D" w:rsidP="00167C0D">
      <w:pPr>
        <w:shd w:val="clear" w:color="auto" w:fill="FFFFFF"/>
        <w:spacing w:line="276" w:lineRule="auto"/>
        <w:jc w:val="center"/>
        <w:outlineLvl w:val="4"/>
        <w:rPr>
          <w:b/>
          <w:bCs/>
          <w:color w:val="404040"/>
        </w:rPr>
      </w:pPr>
      <w:r w:rsidRPr="00167C0D">
        <w:rPr>
          <w:b/>
          <w:bCs/>
          <w:color w:val="404040"/>
        </w:rPr>
        <w:t>Инвентарная карточка</w:t>
      </w:r>
      <w:r>
        <w:rPr>
          <w:b/>
          <w:bCs/>
          <w:color w:val="404040"/>
        </w:rPr>
        <w:t xml:space="preserve"> подарка </w:t>
      </w:r>
      <w:r w:rsidRPr="00167C0D">
        <w:rPr>
          <w:b/>
          <w:bCs/>
          <w:color w:val="404040"/>
        </w:rPr>
        <w:t xml:space="preserve"> N __</w:t>
      </w:r>
      <w:r>
        <w:rPr>
          <w:b/>
          <w:bCs/>
          <w:color w:val="404040"/>
        </w:rPr>
        <w:t xml:space="preserve">_  </w:t>
      </w:r>
    </w:p>
    <w:p w:rsidR="00167C0D" w:rsidRDefault="00167C0D" w:rsidP="00167C0D">
      <w:pPr>
        <w:shd w:val="clear" w:color="auto" w:fill="FFFFFF"/>
        <w:spacing w:line="276" w:lineRule="auto"/>
        <w:jc w:val="center"/>
        <w:outlineLvl w:val="4"/>
        <w:rPr>
          <w:b/>
          <w:bCs/>
          <w:color w:val="404040"/>
        </w:rPr>
      </w:pPr>
    </w:p>
    <w:tbl>
      <w:tblPr>
        <w:tblStyle w:val="a5"/>
        <w:tblW w:w="0" w:type="auto"/>
        <w:tblLook w:val="04A0"/>
      </w:tblPr>
      <w:tblGrid>
        <w:gridCol w:w="3369"/>
        <w:gridCol w:w="6201"/>
      </w:tblGrid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Наименование подарка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Вид подарка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Стоимость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Дата передачи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Сдал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Принял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  <w:tr w:rsidR="00167C0D" w:rsidTr="00167C0D">
        <w:tc>
          <w:tcPr>
            <w:tcW w:w="3369" w:type="dxa"/>
          </w:tcPr>
          <w:p w:rsidR="00167C0D" w:rsidRPr="00167C0D" w:rsidRDefault="00167C0D" w:rsidP="00167C0D">
            <w:pPr>
              <w:spacing w:line="276" w:lineRule="auto"/>
              <w:jc w:val="both"/>
              <w:outlineLvl w:val="4"/>
              <w:rPr>
                <w:bCs/>
                <w:color w:val="404040"/>
              </w:rPr>
            </w:pPr>
            <w:r w:rsidRPr="00167C0D">
              <w:rPr>
                <w:bCs/>
                <w:color w:val="404040"/>
              </w:rPr>
              <w:t>Место хранения</w:t>
            </w:r>
          </w:p>
        </w:tc>
        <w:tc>
          <w:tcPr>
            <w:tcW w:w="6201" w:type="dxa"/>
          </w:tcPr>
          <w:p w:rsidR="00167C0D" w:rsidRDefault="00167C0D" w:rsidP="00167C0D">
            <w:pPr>
              <w:spacing w:line="276" w:lineRule="auto"/>
              <w:jc w:val="both"/>
              <w:outlineLvl w:val="4"/>
              <w:rPr>
                <w:b/>
                <w:bCs/>
                <w:color w:val="404040"/>
              </w:rPr>
            </w:pPr>
          </w:p>
        </w:tc>
      </w:tr>
    </w:tbl>
    <w:p w:rsidR="00167C0D" w:rsidRPr="00167C0D" w:rsidRDefault="00167C0D" w:rsidP="007F10D1">
      <w:pPr>
        <w:spacing w:line="276" w:lineRule="auto"/>
        <w:jc w:val="both"/>
      </w:pPr>
    </w:p>
    <w:sectPr w:rsidR="00167C0D" w:rsidRPr="00167C0D" w:rsidSect="00720E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0C4"/>
    <w:multiLevelType w:val="multilevel"/>
    <w:tmpl w:val="47F29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91241"/>
    <w:rsid w:val="000160E0"/>
    <w:rsid w:val="000A3E2B"/>
    <w:rsid w:val="00167C0D"/>
    <w:rsid w:val="00287B10"/>
    <w:rsid w:val="002F473A"/>
    <w:rsid w:val="00332887"/>
    <w:rsid w:val="003952FC"/>
    <w:rsid w:val="003F2951"/>
    <w:rsid w:val="004215D9"/>
    <w:rsid w:val="00673B1B"/>
    <w:rsid w:val="00720E02"/>
    <w:rsid w:val="00791241"/>
    <w:rsid w:val="007F10D1"/>
    <w:rsid w:val="00821DCD"/>
    <w:rsid w:val="00834DF3"/>
    <w:rsid w:val="009241CC"/>
    <w:rsid w:val="0093487D"/>
    <w:rsid w:val="009753CF"/>
    <w:rsid w:val="00A84D73"/>
    <w:rsid w:val="00B75EC8"/>
    <w:rsid w:val="00B76011"/>
    <w:rsid w:val="00C7506F"/>
    <w:rsid w:val="00D50B51"/>
    <w:rsid w:val="00D65306"/>
    <w:rsid w:val="00ED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67C0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2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60E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0160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67C0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jus">
    <w:name w:val="stjus"/>
    <w:basedOn w:val="a"/>
    <w:rsid w:val="00167C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5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2147</Words>
  <Characters>12239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психолог2</cp:lastModifiedBy>
  <cp:revision>5</cp:revision>
  <cp:lastPrinted>2016-08-09T06:16:00Z</cp:lastPrinted>
  <dcterms:created xsi:type="dcterms:W3CDTF">2016-08-09T08:40:00Z</dcterms:created>
  <dcterms:modified xsi:type="dcterms:W3CDTF">2020-02-17T11:32:00Z</dcterms:modified>
</cp:coreProperties>
</file>