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2E7" w:rsidRDefault="00C452E7"/>
    <w:p w:rsidR="00C452E7" w:rsidRDefault="00C452E7" w:rsidP="00C452E7">
      <w:pPr>
        <w:pStyle w:val="Default"/>
        <w:rPr>
          <w:b/>
          <w:sz w:val="28"/>
          <w:szCs w:val="28"/>
        </w:rPr>
      </w:pPr>
      <w:r w:rsidRPr="00C452E7">
        <w:rPr>
          <w:b/>
          <w:sz w:val="28"/>
          <w:szCs w:val="28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6.7pt;height:677.45pt" o:ole="">
            <v:imagedata r:id="rId7" o:title=""/>
          </v:shape>
          <o:OLEObject Type="Embed" ProgID="FoxitReader.Document" ShapeID="_x0000_i1025" DrawAspect="Content" ObjectID="_1642583660" r:id="rId8"/>
        </w:object>
      </w:r>
    </w:p>
    <w:p w:rsidR="00C452E7" w:rsidRDefault="00C452E7" w:rsidP="008F42D6">
      <w:pPr>
        <w:pStyle w:val="Default"/>
        <w:jc w:val="center"/>
        <w:rPr>
          <w:b/>
          <w:sz w:val="28"/>
          <w:szCs w:val="28"/>
        </w:rPr>
      </w:pPr>
    </w:p>
    <w:p w:rsidR="00C452E7" w:rsidRDefault="00C452E7" w:rsidP="008F42D6">
      <w:pPr>
        <w:pStyle w:val="Default"/>
        <w:jc w:val="center"/>
        <w:rPr>
          <w:b/>
          <w:sz w:val="28"/>
          <w:szCs w:val="28"/>
        </w:rPr>
      </w:pPr>
    </w:p>
    <w:p w:rsidR="00C452E7" w:rsidRDefault="00C452E7" w:rsidP="008F42D6">
      <w:pPr>
        <w:pStyle w:val="Default"/>
        <w:jc w:val="center"/>
        <w:rPr>
          <w:b/>
          <w:sz w:val="28"/>
          <w:szCs w:val="28"/>
        </w:rPr>
      </w:pPr>
    </w:p>
    <w:p w:rsidR="00C452E7" w:rsidRDefault="00C452E7" w:rsidP="008F42D6">
      <w:pPr>
        <w:pStyle w:val="Default"/>
        <w:jc w:val="center"/>
        <w:rPr>
          <w:b/>
          <w:sz w:val="28"/>
          <w:szCs w:val="28"/>
        </w:rPr>
      </w:pPr>
    </w:p>
    <w:p w:rsidR="008F42D6" w:rsidRDefault="008F42D6" w:rsidP="008F42D6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 программы</w:t>
      </w:r>
    </w:p>
    <w:p w:rsidR="008F42D6" w:rsidRDefault="008F42D6" w:rsidP="008F42D6">
      <w:pPr>
        <w:pStyle w:val="Default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16"/>
        <w:gridCol w:w="6955"/>
      </w:tblGrid>
      <w:tr w:rsidR="008F42D6" w:rsidTr="008F42D6"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2D6" w:rsidRDefault="008F42D6">
            <w:pPr>
              <w:pStyle w:val="Default"/>
            </w:pPr>
            <w:r>
              <w:t>Наименование программы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2D6" w:rsidRDefault="008F42D6" w:rsidP="008F42D6">
            <w:pPr>
              <w:pStyle w:val="Default"/>
            </w:pPr>
            <w:r>
              <w:t xml:space="preserve">Программа развития государственного казенного специального </w:t>
            </w:r>
            <w:proofErr w:type="spellStart"/>
            <w:r>
              <w:t>учебно</w:t>
            </w:r>
            <w:proofErr w:type="spellEnd"/>
            <w:r>
              <w:t xml:space="preserve"> – воспитательного учреждения «Челябинская областная общеобразовательная школа закрытого типа»  на период 2019 – 2021гг.</w:t>
            </w:r>
          </w:p>
        </w:tc>
      </w:tr>
      <w:tr w:rsidR="008F42D6" w:rsidTr="008F42D6"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2D6" w:rsidRDefault="008F42D6">
            <w:pPr>
              <w:pStyle w:val="Default"/>
            </w:pPr>
            <w:r>
              <w:t>Основание для разработки программы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2D6" w:rsidRDefault="008F42D6">
            <w:pPr>
              <w:pStyle w:val="Default"/>
            </w:pPr>
            <w:r>
              <w:t>Социальный заказ</w:t>
            </w:r>
          </w:p>
        </w:tc>
      </w:tr>
      <w:tr w:rsidR="008F42D6" w:rsidTr="008F42D6"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2D6" w:rsidRDefault="008F42D6">
            <w:pPr>
              <w:pStyle w:val="Default"/>
            </w:pPr>
            <w:r>
              <w:t>Нормативные документы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2D6" w:rsidRDefault="008F42D6" w:rsidP="008F42D6">
            <w:pPr>
              <w:pStyle w:val="Default"/>
              <w:numPr>
                <w:ilvl w:val="0"/>
                <w:numId w:val="28"/>
              </w:numPr>
              <w:jc w:val="both"/>
            </w:pPr>
            <w:r>
              <w:t>Конституция РФ;</w:t>
            </w:r>
          </w:p>
          <w:p w:rsidR="008F42D6" w:rsidRDefault="008F42D6" w:rsidP="008F42D6">
            <w:pPr>
              <w:pStyle w:val="Default"/>
              <w:numPr>
                <w:ilvl w:val="0"/>
                <w:numId w:val="28"/>
              </w:numPr>
              <w:jc w:val="both"/>
            </w:pPr>
            <w:r>
              <w:t xml:space="preserve">Конвенция о правах ребенка; </w:t>
            </w:r>
          </w:p>
          <w:p w:rsidR="008F42D6" w:rsidRDefault="008F42D6" w:rsidP="008F42D6">
            <w:pPr>
              <w:pStyle w:val="Default"/>
              <w:numPr>
                <w:ilvl w:val="0"/>
                <w:numId w:val="28"/>
              </w:numPr>
              <w:jc w:val="both"/>
            </w:pPr>
            <w:r>
              <w:t xml:space="preserve">Указ Президента РФ от 07.05.2012 г. №599 «О мерах по реализации государственной политики в области образования и науки»; </w:t>
            </w:r>
          </w:p>
          <w:p w:rsidR="008F42D6" w:rsidRDefault="008F42D6" w:rsidP="008F42D6">
            <w:pPr>
              <w:pStyle w:val="Default"/>
              <w:numPr>
                <w:ilvl w:val="0"/>
                <w:numId w:val="28"/>
              </w:numPr>
              <w:jc w:val="both"/>
            </w:pPr>
            <w:r>
              <w:t xml:space="preserve">Федеральный закон «Об основных гарантиях прав ребѐнка в Российской Федерации»; </w:t>
            </w:r>
          </w:p>
          <w:p w:rsidR="008F42D6" w:rsidRDefault="008F42D6" w:rsidP="008F42D6">
            <w:pPr>
              <w:pStyle w:val="Default"/>
              <w:numPr>
                <w:ilvl w:val="0"/>
                <w:numId w:val="28"/>
              </w:numPr>
              <w:jc w:val="both"/>
            </w:pPr>
            <w:r>
              <w:t xml:space="preserve">Федеральный закон «Об образовании в Российской Федерации» от 29.12.2012 г. № 273; </w:t>
            </w:r>
          </w:p>
          <w:p w:rsidR="008F42D6" w:rsidRDefault="008F42D6" w:rsidP="008F42D6">
            <w:pPr>
              <w:pStyle w:val="Default"/>
              <w:numPr>
                <w:ilvl w:val="0"/>
                <w:numId w:val="28"/>
              </w:numPr>
              <w:jc w:val="both"/>
            </w:pPr>
            <w:r>
              <w:t>Федеральный закон от 24.06.1999г. № 120 - ФЗ  «Об основах системы профилактики безнадзорности и правонарушений несовершеннолетних» (с изменениями и дополнениями);</w:t>
            </w:r>
          </w:p>
          <w:p w:rsidR="008F42D6" w:rsidRDefault="008F42D6" w:rsidP="008F42D6">
            <w:pPr>
              <w:pStyle w:val="Default"/>
              <w:numPr>
                <w:ilvl w:val="0"/>
                <w:numId w:val="28"/>
              </w:numPr>
              <w:jc w:val="both"/>
            </w:pPr>
            <w:r>
              <w:t xml:space="preserve">Распоряжение Правительства РФ от 17.11.2008 N 1662-р «О Концепции долгосрочного социально - экономического развития Российской Федерации на период до 2020 года»; </w:t>
            </w:r>
          </w:p>
          <w:p w:rsidR="008F42D6" w:rsidRDefault="008F42D6" w:rsidP="008F42D6">
            <w:pPr>
              <w:pStyle w:val="Default"/>
              <w:numPr>
                <w:ilvl w:val="0"/>
                <w:numId w:val="28"/>
              </w:numPr>
              <w:jc w:val="both"/>
            </w:pPr>
            <w:r>
              <w:t xml:space="preserve">Национальная образовательная инициатива «Наша новая школа» от 04.02.2010 г. № 271; </w:t>
            </w:r>
          </w:p>
          <w:p w:rsidR="008F42D6" w:rsidRDefault="008F42D6" w:rsidP="008F42D6">
            <w:pPr>
              <w:pStyle w:val="Default"/>
              <w:numPr>
                <w:ilvl w:val="0"/>
                <w:numId w:val="28"/>
              </w:numPr>
              <w:jc w:val="both"/>
            </w:pPr>
            <w:r>
              <w:t>Программа «Стратегия развития воспитания в Российской Федерации на период до 2025 года» (Распоряжение Правительства РФ от 29 мая 2015 г. № 996-р);</w:t>
            </w:r>
          </w:p>
          <w:p w:rsidR="008F42D6" w:rsidRDefault="008F42D6" w:rsidP="008F42D6">
            <w:pPr>
              <w:pStyle w:val="Default"/>
              <w:numPr>
                <w:ilvl w:val="0"/>
                <w:numId w:val="28"/>
              </w:numPr>
              <w:jc w:val="both"/>
            </w:pPr>
            <w:r>
              <w:t>Постановление РФ от 30 декабря 2015 г. № 1493 «О государственной программе «Патриотическое воспитание граждан Российской Федерации на 2016 - 2020 годы»;</w:t>
            </w:r>
          </w:p>
          <w:p w:rsidR="008F42D6" w:rsidRDefault="008F42D6" w:rsidP="008F42D6">
            <w:pPr>
              <w:pStyle w:val="Default"/>
              <w:numPr>
                <w:ilvl w:val="0"/>
                <w:numId w:val="28"/>
              </w:numPr>
              <w:jc w:val="both"/>
            </w:pPr>
            <w:r>
              <w:t xml:space="preserve">Федеральный государственный образовательный стандарт начального общего образования, утвержденный приказом Министерства образования и науки РФ от 06.10.2009 г. №373; </w:t>
            </w:r>
          </w:p>
          <w:p w:rsidR="008F42D6" w:rsidRDefault="008F42D6" w:rsidP="008F42D6">
            <w:pPr>
              <w:pStyle w:val="Default"/>
              <w:numPr>
                <w:ilvl w:val="0"/>
                <w:numId w:val="28"/>
              </w:numPr>
              <w:jc w:val="both"/>
            </w:pPr>
            <w:r>
              <w:t xml:space="preserve">Федеральный государственный образовательный стандарт основного общего образования, утвержденный приказом Министерства образования и науки РФ от 17.12.2010 г. №1897; </w:t>
            </w:r>
          </w:p>
          <w:p w:rsidR="008F42D6" w:rsidRDefault="008F42D6" w:rsidP="008F42D6">
            <w:pPr>
              <w:pStyle w:val="Default"/>
              <w:numPr>
                <w:ilvl w:val="0"/>
                <w:numId w:val="28"/>
              </w:numPr>
              <w:jc w:val="both"/>
            </w:pPr>
            <w:r>
              <w:t xml:space="preserve">Концепция духовно-нравственного развития и воспитания личности гражданина России; </w:t>
            </w:r>
          </w:p>
          <w:p w:rsidR="008F42D6" w:rsidRPr="008F42D6" w:rsidRDefault="008F42D6" w:rsidP="008F42D6">
            <w:pPr>
              <w:pStyle w:val="Default"/>
              <w:numPr>
                <w:ilvl w:val="0"/>
                <w:numId w:val="28"/>
              </w:numPr>
              <w:jc w:val="both"/>
            </w:pPr>
            <w:r>
              <w:rPr>
                <w:spacing w:val="2"/>
              </w:rPr>
              <w:t>Закон Челябинской области «Об образовании в Челябинской области» от 29.08.2013г. №515 – ЗО</w:t>
            </w:r>
          </w:p>
        </w:tc>
      </w:tr>
      <w:tr w:rsidR="008F42D6" w:rsidTr="008F42D6"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2D6" w:rsidRDefault="008F42D6">
            <w:pPr>
              <w:pStyle w:val="Default"/>
            </w:pPr>
            <w:r>
              <w:t xml:space="preserve">Государственный заказчик – координатор </w:t>
            </w:r>
            <w:r>
              <w:lastRenderedPageBreak/>
              <w:t>программы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2D6" w:rsidRDefault="008F42D6">
            <w:pPr>
              <w:pStyle w:val="Default"/>
            </w:pPr>
          </w:p>
          <w:p w:rsidR="008F42D6" w:rsidRDefault="008F42D6">
            <w:pPr>
              <w:pStyle w:val="Default"/>
            </w:pPr>
            <w:r>
              <w:t>Министерство образования и науки Челябинской области</w:t>
            </w:r>
          </w:p>
        </w:tc>
      </w:tr>
      <w:tr w:rsidR="008F42D6" w:rsidTr="008F42D6"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2D6" w:rsidRDefault="008F42D6">
            <w:pPr>
              <w:pStyle w:val="Default"/>
            </w:pPr>
            <w:r>
              <w:lastRenderedPageBreak/>
              <w:t>Разработчики программы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2D6" w:rsidRDefault="008F42D6">
            <w:pPr>
              <w:pStyle w:val="Default"/>
            </w:pPr>
            <w:r>
              <w:t>Педагогический коллектив Челябинской областной спецшколы закрытого типа</w:t>
            </w:r>
          </w:p>
        </w:tc>
      </w:tr>
      <w:tr w:rsidR="008F42D6" w:rsidTr="008F42D6"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2D6" w:rsidRDefault="008F42D6">
            <w:pPr>
              <w:pStyle w:val="Default"/>
            </w:pPr>
            <w:r>
              <w:t>Цель программы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2D6" w:rsidRDefault="008F42D6">
            <w:pPr>
              <w:pStyle w:val="Default"/>
              <w:rPr>
                <w:b/>
              </w:rPr>
            </w:pPr>
            <w:r>
              <w:t>Совершенствование системы социальной реабилитации воспитанников средствами   образовательной организации  закрытого типа в условиях модернизации российского образования.</w:t>
            </w:r>
          </w:p>
        </w:tc>
      </w:tr>
      <w:tr w:rsidR="008F42D6" w:rsidTr="008F42D6"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2D6" w:rsidRDefault="008F42D6">
            <w:pPr>
              <w:pStyle w:val="Default"/>
            </w:pPr>
            <w:r>
              <w:t>Стратегические задачи программы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2D6" w:rsidRDefault="008F42D6">
            <w:pPr>
              <w:pStyle w:val="Default"/>
            </w:pPr>
            <w:r>
              <w:t xml:space="preserve">1.Совершенствовать </w:t>
            </w:r>
            <w:proofErr w:type="spellStart"/>
            <w:r>
              <w:t>здоровьесберегающие</w:t>
            </w:r>
            <w:proofErr w:type="spellEnd"/>
            <w:r>
              <w:t xml:space="preserve"> условия образовательного процесса и формировать у обучающихся (воспитанников)  мотивацию к здоровому образу жизни.</w:t>
            </w:r>
          </w:p>
          <w:p w:rsidR="008F42D6" w:rsidRDefault="008F42D6">
            <w:pPr>
              <w:pStyle w:val="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t xml:space="preserve">.  </w:t>
            </w:r>
            <w:r>
              <w:rPr>
                <w:sz w:val="24"/>
                <w:szCs w:val="24"/>
              </w:rPr>
              <w:t>Развивать систему трудового воспитания в образовательной организации.</w:t>
            </w:r>
          </w:p>
          <w:p w:rsidR="008F42D6" w:rsidRDefault="008F42D6">
            <w:pPr>
              <w:pStyle w:val="3"/>
              <w:jc w:val="left"/>
              <w:rPr>
                <w:rStyle w:val="apple-converted-space"/>
                <w:color w:val="000000"/>
                <w:shd w:val="clear" w:color="auto" w:fill="FFFFFF"/>
              </w:rPr>
            </w:pPr>
            <w:r>
              <w:rPr>
                <w:sz w:val="24"/>
                <w:szCs w:val="24"/>
              </w:rPr>
              <w:t xml:space="preserve">3. Развивать 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систему психолого-педагогического сопровождения   с целью </w:t>
            </w:r>
            <w:r>
              <w:rPr>
                <w:rStyle w:val="c5"/>
                <w:color w:val="000000"/>
                <w:sz w:val="24"/>
                <w:szCs w:val="24"/>
                <w:shd w:val="clear" w:color="auto" w:fill="FFFFFF"/>
              </w:rPr>
              <w:t>успешной социализации обучающихся (воспитанников) в соответствии с их индивидуальными возможностями и особенностями.</w:t>
            </w:r>
            <w:r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8F42D6" w:rsidRDefault="008F42D6">
            <w:pPr>
              <w:pStyle w:val="3"/>
              <w:jc w:val="left"/>
            </w:pPr>
            <w:r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 xml:space="preserve">4. Расширять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возможности дополнительного образования и внеурочной занятости обучающихся (воспитанников).  </w:t>
            </w:r>
          </w:p>
          <w:p w:rsidR="008F42D6" w:rsidRDefault="008F42D6">
            <w:pPr>
              <w:pStyle w:val="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>
              <w:t>.</w:t>
            </w:r>
            <w:r>
              <w:rPr>
                <w:sz w:val="24"/>
                <w:szCs w:val="24"/>
              </w:rPr>
              <w:t>Совершенствовать деятельность образовательной организации по подбору педагогических кадров, повышению их профессионализма и квалификации.</w:t>
            </w:r>
          </w:p>
          <w:p w:rsidR="008F42D6" w:rsidRDefault="008F42D6">
            <w:pPr>
              <w:pStyle w:val="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>
              <w:t xml:space="preserve"> </w:t>
            </w:r>
            <w:r>
              <w:rPr>
                <w:sz w:val="24"/>
                <w:szCs w:val="24"/>
              </w:rPr>
              <w:t>Создать систему организационно - управленческого и методического</w:t>
            </w:r>
            <w:r>
              <w:rPr>
                <w:b/>
                <w:bCs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обеспечения  введения федерального государственного </w:t>
            </w:r>
            <w:r>
              <w:rPr>
                <w:bCs/>
                <w:sz w:val="24"/>
                <w:szCs w:val="24"/>
              </w:rPr>
              <w:t xml:space="preserve"> о</w:t>
            </w:r>
            <w:r>
              <w:rPr>
                <w:sz w:val="24"/>
                <w:szCs w:val="24"/>
              </w:rPr>
              <w:t>бразовательного стандарта основного общего образования.</w:t>
            </w:r>
            <w:r>
              <w:t xml:space="preserve"> </w:t>
            </w:r>
            <w:r>
              <w:rPr>
                <w:b/>
                <w:bCs/>
              </w:rPr>
              <w:t xml:space="preserve">                                               </w:t>
            </w:r>
          </w:p>
        </w:tc>
      </w:tr>
      <w:tr w:rsidR="008F42D6" w:rsidTr="008F42D6"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2D6" w:rsidRDefault="008F42D6">
            <w:pPr>
              <w:pStyle w:val="Default"/>
            </w:pPr>
            <w:r>
              <w:t>Исполнители основных мероприятий программы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2D6" w:rsidRDefault="008F42D6">
            <w:pPr>
              <w:pStyle w:val="Default"/>
            </w:pPr>
            <w:r>
              <w:t xml:space="preserve">Государственное казенное специальное </w:t>
            </w:r>
          </w:p>
          <w:p w:rsidR="008F42D6" w:rsidRDefault="008F42D6" w:rsidP="008F42D6">
            <w:pPr>
              <w:pStyle w:val="Default"/>
            </w:pPr>
            <w:proofErr w:type="spellStart"/>
            <w:r>
              <w:t>учебно</w:t>
            </w:r>
            <w:proofErr w:type="spellEnd"/>
            <w:r>
              <w:t xml:space="preserve"> – воспитательное учреждение «Челябинская областная общеобразовательная школа закрытого типа»</w:t>
            </w:r>
          </w:p>
        </w:tc>
      </w:tr>
      <w:tr w:rsidR="008F42D6" w:rsidTr="008F42D6"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2D6" w:rsidRDefault="008F42D6">
            <w:pPr>
              <w:pStyle w:val="Default"/>
            </w:pPr>
            <w:r>
              <w:t>Сроки реализации программы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2D6" w:rsidRDefault="008F42D6">
            <w:pPr>
              <w:rPr>
                <w:b/>
              </w:rPr>
            </w:pPr>
            <w:r>
              <w:rPr>
                <w:b/>
              </w:rPr>
              <w:t xml:space="preserve">1 этап:    </w:t>
            </w:r>
            <w:r w:rsidR="0038224B">
              <w:rPr>
                <w:b/>
              </w:rPr>
              <w:t>сентябрь</w:t>
            </w:r>
            <w:r>
              <w:rPr>
                <w:b/>
              </w:rPr>
              <w:t xml:space="preserve"> - </w:t>
            </w:r>
            <w:r w:rsidR="00645BE0">
              <w:rPr>
                <w:b/>
              </w:rPr>
              <w:t>декабрь 2019</w:t>
            </w:r>
            <w:r>
              <w:rPr>
                <w:b/>
              </w:rPr>
              <w:t xml:space="preserve"> года – теоретический.</w:t>
            </w:r>
          </w:p>
          <w:p w:rsidR="008F42D6" w:rsidRDefault="008F42D6">
            <w:r>
              <w:t>Создание рабочей группы, ответственной за разработку  программы,  ознакомление с программой субъектов образовательного процесса, обсуждение и утверждение программы.</w:t>
            </w:r>
          </w:p>
          <w:p w:rsidR="008F42D6" w:rsidRDefault="008F42D6">
            <w:pPr>
              <w:ind w:left="608" w:hanging="608"/>
              <w:jc w:val="both"/>
              <w:rPr>
                <w:b/>
              </w:rPr>
            </w:pPr>
            <w:r>
              <w:rPr>
                <w:b/>
              </w:rPr>
              <w:t xml:space="preserve">2 этап: </w:t>
            </w:r>
            <w:r w:rsidR="00645BE0">
              <w:rPr>
                <w:b/>
              </w:rPr>
              <w:t>январь 2020</w:t>
            </w:r>
            <w:r>
              <w:rPr>
                <w:b/>
              </w:rPr>
              <w:t xml:space="preserve"> года </w:t>
            </w:r>
            <w:r w:rsidR="00645BE0">
              <w:rPr>
                <w:b/>
              </w:rPr>
              <w:t>–</w:t>
            </w:r>
            <w:r>
              <w:rPr>
                <w:b/>
              </w:rPr>
              <w:t xml:space="preserve"> </w:t>
            </w:r>
            <w:r w:rsidR="00645BE0">
              <w:rPr>
                <w:b/>
              </w:rPr>
              <w:t>май 2021 года</w:t>
            </w:r>
            <w:r>
              <w:rPr>
                <w:b/>
              </w:rPr>
              <w:t xml:space="preserve"> – </w:t>
            </w:r>
            <w:proofErr w:type="spellStart"/>
            <w:r>
              <w:rPr>
                <w:b/>
              </w:rPr>
              <w:t>деятельностный</w:t>
            </w:r>
            <w:proofErr w:type="spellEnd"/>
            <w:r>
              <w:t>.</w:t>
            </w:r>
          </w:p>
          <w:p w:rsidR="008F42D6" w:rsidRDefault="008F42D6">
            <w:r>
              <w:t xml:space="preserve">Реализация программы развития </w:t>
            </w:r>
            <w:proofErr w:type="gramStart"/>
            <w:r>
              <w:t>согласно</w:t>
            </w:r>
            <w:proofErr w:type="gramEnd"/>
            <w:r>
              <w:t xml:space="preserve"> обозначенных направлений.</w:t>
            </w:r>
          </w:p>
          <w:p w:rsidR="008F42D6" w:rsidRDefault="008F42D6">
            <w:pPr>
              <w:rPr>
                <w:b/>
              </w:rPr>
            </w:pPr>
            <w:r>
              <w:rPr>
                <w:b/>
              </w:rPr>
              <w:t xml:space="preserve">3 этап: </w:t>
            </w:r>
            <w:r w:rsidR="00645BE0">
              <w:rPr>
                <w:b/>
              </w:rPr>
              <w:t>июнь – декабрь 2021 года</w:t>
            </w:r>
            <w:r>
              <w:rPr>
                <w:b/>
              </w:rPr>
              <w:t xml:space="preserve"> – заключительный.</w:t>
            </w:r>
          </w:p>
          <w:p w:rsidR="008F42D6" w:rsidRDefault="008F42D6">
            <w:pPr>
              <w:pStyle w:val="Default"/>
            </w:pPr>
            <w:r>
              <w:t>Анализ, обобщение итогов деятельности по реализации намеченных проектов. Подготовка текста новой  программы развития.</w:t>
            </w:r>
          </w:p>
        </w:tc>
      </w:tr>
      <w:tr w:rsidR="008F42D6" w:rsidTr="008F42D6"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2D6" w:rsidRDefault="008F42D6">
            <w:pPr>
              <w:pStyle w:val="Default"/>
            </w:pPr>
            <w:r>
              <w:t>Система организации контроля выполнения программы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2D6" w:rsidRDefault="008F42D6">
            <w:pPr>
              <w:pStyle w:val="Default"/>
            </w:pPr>
            <w:r>
              <w:t xml:space="preserve">Постоянный </w:t>
            </w:r>
            <w:proofErr w:type="gramStart"/>
            <w:r>
              <w:t>контроль за</w:t>
            </w:r>
            <w:proofErr w:type="gramEnd"/>
            <w:r>
              <w:t xml:space="preserve"> выполнением программы </w:t>
            </w:r>
          </w:p>
          <w:p w:rsidR="008F42D6" w:rsidRDefault="008F42D6">
            <w:pPr>
              <w:pStyle w:val="Default"/>
            </w:pPr>
            <w:r>
              <w:t>осуществляется администрацией Челябинской областной специальной общеобразовательной школы закрытого типа.</w:t>
            </w:r>
          </w:p>
          <w:p w:rsidR="008F42D6" w:rsidRDefault="008F42D6">
            <w:pPr>
              <w:pStyle w:val="Default"/>
            </w:pPr>
            <w:r>
              <w:t xml:space="preserve">Результаты контроля представляются ежегодно на заседании </w:t>
            </w:r>
          </w:p>
          <w:p w:rsidR="008F42D6" w:rsidRDefault="008F42D6">
            <w:pPr>
              <w:pStyle w:val="Default"/>
            </w:pPr>
            <w:r>
              <w:t xml:space="preserve">педагогического совета спецшколы, а так же  в рамках ежегодного отчета о </w:t>
            </w:r>
            <w:proofErr w:type="spellStart"/>
            <w:r>
              <w:t>самообследовании</w:t>
            </w:r>
            <w:proofErr w:type="spellEnd"/>
            <w:r>
              <w:t xml:space="preserve"> образовательной организации. </w:t>
            </w:r>
          </w:p>
        </w:tc>
      </w:tr>
    </w:tbl>
    <w:p w:rsidR="008F42D6" w:rsidRDefault="008F42D6" w:rsidP="008F42D6">
      <w:pPr>
        <w:pStyle w:val="Default"/>
        <w:rPr>
          <w:sz w:val="28"/>
          <w:szCs w:val="28"/>
        </w:rPr>
      </w:pPr>
    </w:p>
    <w:p w:rsidR="008F42D6" w:rsidRDefault="008F42D6" w:rsidP="008F42D6">
      <w:pPr>
        <w:pStyle w:val="Default"/>
        <w:jc w:val="center"/>
        <w:rPr>
          <w:sz w:val="28"/>
          <w:szCs w:val="28"/>
        </w:rPr>
      </w:pPr>
    </w:p>
    <w:p w:rsidR="008F42D6" w:rsidRDefault="008F42D6" w:rsidP="008F42D6">
      <w:pPr>
        <w:pStyle w:val="Default"/>
        <w:jc w:val="center"/>
        <w:rPr>
          <w:sz w:val="28"/>
          <w:szCs w:val="28"/>
        </w:rPr>
      </w:pPr>
    </w:p>
    <w:p w:rsidR="008F42D6" w:rsidRDefault="008F42D6" w:rsidP="008F42D6">
      <w:pPr>
        <w:pStyle w:val="Default"/>
        <w:jc w:val="center"/>
        <w:rPr>
          <w:sz w:val="28"/>
          <w:szCs w:val="28"/>
        </w:rPr>
      </w:pPr>
    </w:p>
    <w:p w:rsidR="008F42D6" w:rsidRDefault="008F42D6" w:rsidP="008F42D6">
      <w:pPr>
        <w:pStyle w:val="Default"/>
        <w:jc w:val="center"/>
        <w:rPr>
          <w:sz w:val="28"/>
          <w:szCs w:val="28"/>
        </w:rPr>
      </w:pPr>
    </w:p>
    <w:p w:rsidR="008F42D6" w:rsidRDefault="008F42D6" w:rsidP="008F42D6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СОДЕРЖАНИЕ</w:t>
      </w:r>
    </w:p>
    <w:p w:rsidR="008F42D6" w:rsidRDefault="008F42D6" w:rsidP="008F42D6">
      <w:pPr>
        <w:pStyle w:val="Default"/>
        <w:spacing w:line="276" w:lineRule="auto"/>
        <w:jc w:val="both"/>
      </w:pPr>
    </w:p>
    <w:p w:rsidR="008F42D6" w:rsidRDefault="008F42D6" w:rsidP="008F42D6">
      <w:pPr>
        <w:pStyle w:val="Default"/>
        <w:spacing w:line="360" w:lineRule="auto"/>
        <w:jc w:val="both"/>
      </w:pPr>
      <w:r>
        <w:t xml:space="preserve">Раздел </w:t>
      </w:r>
      <w:r>
        <w:rPr>
          <w:lang w:val="en-US"/>
        </w:rPr>
        <w:t>I</w:t>
      </w:r>
      <w:r>
        <w:t>.  Введение</w:t>
      </w:r>
    </w:p>
    <w:p w:rsidR="008F42D6" w:rsidRDefault="008F42D6" w:rsidP="008F42D6">
      <w:pPr>
        <w:pStyle w:val="Default"/>
        <w:spacing w:line="360" w:lineRule="auto"/>
        <w:jc w:val="both"/>
      </w:pPr>
      <w:r>
        <w:t xml:space="preserve">Раздел </w:t>
      </w:r>
      <w:r>
        <w:rPr>
          <w:lang w:val="en-US"/>
        </w:rPr>
        <w:t>II</w:t>
      </w:r>
      <w:r>
        <w:t>.  Сведения об образовательной организации</w:t>
      </w:r>
    </w:p>
    <w:p w:rsidR="008F42D6" w:rsidRDefault="008F42D6" w:rsidP="008F42D6">
      <w:pPr>
        <w:pStyle w:val="Default"/>
        <w:spacing w:line="360" w:lineRule="auto"/>
        <w:jc w:val="both"/>
      </w:pPr>
      <w:r>
        <w:t xml:space="preserve">             2.1. Паспорт образовательной организации</w:t>
      </w:r>
    </w:p>
    <w:p w:rsidR="008F42D6" w:rsidRDefault="008F42D6" w:rsidP="008F42D6">
      <w:pPr>
        <w:pStyle w:val="Default"/>
        <w:spacing w:line="360" w:lineRule="auto"/>
        <w:jc w:val="both"/>
      </w:pPr>
      <w:r>
        <w:t xml:space="preserve">             2.2. Общая характеристика образовательной организации</w:t>
      </w:r>
    </w:p>
    <w:p w:rsidR="008F42D6" w:rsidRDefault="008F42D6" w:rsidP="008F42D6">
      <w:pPr>
        <w:pStyle w:val="Default"/>
        <w:spacing w:line="360" w:lineRule="auto"/>
        <w:jc w:val="both"/>
        <w:rPr>
          <w:bCs/>
        </w:rPr>
      </w:pPr>
      <w:r>
        <w:t xml:space="preserve">             2.3. </w:t>
      </w:r>
      <w:proofErr w:type="gramStart"/>
      <w:r>
        <w:rPr>
          <w:bCs/>
        </w:rPr>
        <w:t xml:space="preserve">Условия образовательной среды (кадровое обеспечение, особенности </w:t>
      </w:r>
      <w:proofErr w:type="gramEnd"/>
    </w:p>
    <w:p w:rsidR="008F42D6" w:rsidRDefault="008F42D6" w:rsidP="008F42D6">
      <w:pPr>
        <w:pStyle w:val="Default"/>
        <w:spacing w:line="360" w:lineRule="auto"/>
        <w:jc w:val="both"/>
        <w:rPr>
          <w:bCs/>
        </w:rPr>
      </w:pPr>
      <w:r>
        <w:rPr>
          <w:bCs/>
        </w:rPr>
        <w:t xml:space="preserve">             организации управления, особенности организации   учебно-воспитательного         </w:t>
      </w:r>
    </w:p>
    <w:p w:rsidR="008F42D6" w:rsidRDefault="008F42D6" w:rsidP="008F42D6">
      <w:pPr>
        <w:pStyle w:val="Default"/>
        <w:spacing w:line="360" w:lineRule="auto"/>
        <w:jc w:val="both"/>
        <w:rPr>
          <w:bCs/>
        </w:rPr>
      </w:pPr>
      <w:r>
        <w:rPr>
          <w:bCs/>
        </w:rPr>
        <w:t xml:space="preserve">             процесса, воспитательная система школы)</w:t>
      </w:r>
    </w:p>
    <w:p w:rsidR="008F42D6" w:rsidRDefault="008F42D6" w:rsidP="008F42D6">
      <w:pPr>
        <w:pStyle w:val="Default"/>
        <w:spacing w:line="360" w:lineRule="auto"/>
        <w:jc w:val="both"/>
        <w:rPr>
          <w:bCs/>
        </w:rPr>
      </w:pPr>
      <w:r>
        <w:rPr>
          <w:bCs/>
        </w:rPr>
        <w:t xml:space="preserve">             2.4. Контингент обучающихся (воспитанников)</w:t>
      </w:r>
    </w:p>
    <w:p w:rsidR="008F42D6" w:rsidRDefault="008F42D6" w:rsidP="008F42D6">
      <w:pPr>
        <w:pStyle w:val="Default"/>
        <w:spacing w:line="360" w:lineRule="auto"/>
        <w:jc w:val="both"/>
        <w:rPr>
          <w:bCs/>
        </w:rPr>
      </w:pPr>
      <w:r>
        <w:rPr>
          <w:bCs/>
        </w:rPr>
        <w:t xml:space="preserve">             2.5. Материально – техническое обеспечение образовательного процесса</w:t>
      </w:r>
    </w:p>
    <w:p w:rsidR="008F42D6" w:rsidRDefault="008F42D6" w:rsidP="008F42D6">
      <w:pPr>
        <w:pStyle w:val="Default"/>
        <w:spacing w:line="360" w:lineRule="auto"/>
        <w:jc w:val="both"/>
        <w:rPr>
          <w:bCs/>
        </w:rPr>
      </w:pPr>
      <w:r>
        <w:rPr>
          <w:bCs/>
        </w:rPr>
        <w:t xml:space="preserve">Раздел </w:t>
      </w:r>
      <w:r>
        <w:rPr>
          <w:bCs/>
          <w:lang w:val="en-US"/>
        </w:rPr>
        <w:t>III</w:t>
      </w:r>
      <w:r>
        <w:rPr>
          <w:bCs/>
        </w:rPr>
        <w:t xml:space="preserve">. </w:t>
      </w:r>
      <w:proofErr w:type="spellStart"/>
      <w:r>
        <w:rPr>
          <w:bCs/>
        </w:rPr>
        <w:t>Аналитико</w:t>
      </w:r>
      <w:proofErr w:type="spellEnd"/>
      <w:r>
        <w:rPr>
          <w:bCs/>
        </w:rPr>
        <w:t xml:space="preserve"> – прогностическое обоснование Программы развития</w:t>
      </w:r>
    </w:p>
    <w:p w:rsidR="008F42D6" w:rsidRDefault="008F42D6" w:rsidP="008F42D6">
      <w:pPr>
        <w:pStyle w:val="Default"/>
        <w:spacing w:line="360" w:lineRule="auto"/>
        <w:jc w:val="both"/>
        <w:rPr>
          <w:bCs/>
        </w:rPr>
      </w:pPr>
      <w:r>
        <w:rPr>
          <w:bCs/>
        </w:rPr>
        <w:t xml:space="preserve">            3.1. STEP - анализ  тенденций изменения образовательных  потребностей,  </w:t>
      </w:r>
    </w:p>
    <w:p w:rsidR="008F42D6" w:rsidRDefault="008F42D6" w:rsidP="008F42D6">
      <w:pPr>
        <w:pStyle w:val="Default"/>
        <w:spacing w:line="360" w:lineRule="auto"/>
        <w:jc w:val="both"/>
        <w:rPr>
          <w:bCs/>
        </w:rPr>
      </w:pPr>
      <w:r>
        <w:rPr>
          <w:bCs/>
        </w:rPr>
        <w:t xml:space="preserve">            </w:t>
      </w:r>
      <w:proofErr w:type="gramStart"/>
      <w:r>
        <w:rPr>
          <w:bCs/>
        </w:rPr>
        <w:t>адресуемых</w:t>
      </w:r>
      <w:proofErr w:type="gramEnd"/>
      <w:r>
        <w:rPr>
          <w:bCs/>
        </w:rPr>
        <w:t xml:space="preserve"> школе, социального заказа.</w:t>
      </w:r>
    </w:p>
    <w:p w:rsidR="008F42D6" w:rsidRDefault="008F42D6" w:rsidP="008F42D6">
      <w:pPr>
        <w:pStyle w:val="Default"/>
        <w:spacing w:line="360" w:lineRule="auto"/>
        <w:jc w:val="both"/>
        <w:rPr>
          <w:bCs/>
        </w:rPr>
      </w:pPr>
      <w:r>
        <w:rPr>
          <w:bCs/>
        </w:rPr>
        <w:t xml:space="preserve">            3.1. </w:t>
      </w:r>
      <w:r>
        <w:rPr>
          <w:bCs/>
          <w:lang w:val="en-US"/>
        </w:rPr>
        <w:t>SWOT</w:t>
      </w:r>
      <w:r>
        <w:rPr>
          <w:bCs/>
        </w:rPr>
        <w:t xml:space="preserve"> – </w:t>
      </w:r>
      <w:proofErr w:type="gramStart"/>
      <w:r>
        <w:rPr>
          <w:bCs/>
        </w:rPr>
        <w:t>анализ  состояния</w:t>
      </w:r>
      <w:proofErr w:type="gramEnd"/>
      <w:r>
        <w:rPr>
          <w:bCs/>
        </w:rPr>
        <w:t xml:space="preserve">  образовательной организации,</w:t>
      </w:r>
      <w:r>
        <w:t xml:space="preserve"> </w:t>
      </w:r>
      <w:r>
        <w:rPr>
          <w:bCs/>
        </w:rPr>
        <w:t xml:space="preserve">ключевые   </w:t>
      </w:r>
    </w:p>
    <w:p w:rsidR="008F42D6" w:rsidRDefault="008F42D6" w:rsidP="008F42D6">
      <w:pPr>
        <w:pStyle w:val="Default"/>
        <w:spacing w:line="360" w:lineRule="auto"/>
        <w:jc w:val="both"/>
        <w:rPr>
          <w:bCs/>
        </w:rPr>
      </w:pPr>
      <w:r>
        <w:rPr>
          <w:bCs/>
        </w:rPr>
        <w:t xml:space="preserve">              проблемы и их причины.</w:t>
      </w:r>
    </w:p>
    <w:p w:rsidR="008F42D6" w:rsidRDefault="008F42D6" w:rsidP="008F42D6">
      <w:pPr>
        <w:pStyle w:val="Default"/>
        <w:spacing w:line="360" w:lineRule="auto"/>
        <w:jc w:val="both"/>
        <w:rPr>
          <w:bCs/>
        </w:rPr>
      </w:pPr>
      <w:r>
        <w:rPr>
          <w:bCs/>
        </w:rPr>
        <w:t xml:space="preserve">Раздел </w:t>
      </w:r>
      <w:r>
        <w:rPr>
          <w:bCs/>
          <w:lang w:val="en-US"/>
        </w:rPr>
        <w:t>IV</w:t>
      </w:r>
      <w:r>
        <w:rPr>
          <w:bCs/>
        </w:rPr>
        <w:t>. Концепц</w:t>
      </w:r>
      <w:r w:rsidR="0038224B">
        <w:rPr>
          <w:bCs/>
        </w:rPr>
        <w:t>ия развития школы на период 2019 – 2021</w:t>
      </w:r>
      <w:r>
        <w:rPr>
          <w:bCs/>
        </w:rPr>
        <w:t xml:space="preserve"> г.</w:t>
      </w:r>
    </w:p>
    <w:p w:rsidR="008F42D6" w:rsidRDefault="008F42D6" w:rsidP="008F42D6">
      <w:pPr>
        <w:pStyle w:val="Default"/>
        <w:spacing w:line="360" w:lineRule="auto"/>
        <w:jc w:val="both"/>
        <w:rPr>
          <w:bCs/>
        </w:rPr>
      </w:pPr>
      <w:r>
        <w:rPr>
          <w:bCs/>
        </w:rPr>
        <w:t xml:space="preserve">            4.1. Миссия, основные стратегические цели и задачи школы.</w:t>
      </w:r>
    </w:p>
    <w:p w:rsidR="008F42D6" w:rsidRDefault="008F42D6" w:rsidP="008F42D6">
      <w:pPr>
        <w:pStyle w:val="Default"/>
        <w:spacing w:line="360" w:lineRule="auto"/>
        <w:jc w:val="both"/>
        <w:rPr>
          <w:bCs/>
        </w:rPr>
      </w:pPr>
      <w:r>
        <w:rPr>
          <w:bCs/>
        </w:rPr>
        <w:t xml:space="preserve">            4.2. Основные направления деятельности школы по реализации Программы  </w:t>
      </w:r>
    </w:p>
    <w:p w:rsidR="008F42D6" w:rsidRDefault="008F42D6" w:rsidP="008F42D6">
      <w:pPr>
        <w:pStyle w:val="Default"/>
        <w:spacing w:line="360" w:lineRule="auto"/>
        <w:jc w:val="both"/>
        <w:rPr>
          <w:bCs/>
        </w:rPr>
      </w:pPr>
      <w:r>
        <w:rPr>
          <w:bCs/>
        </w:rPr>
        <w:t xml:space="preserve">             развития.</w:t>
      </w:r>
    </w:p>
    <w:p w:rsidR="008F42D6" w:rsidRDefault="008F42D6" w:rsidP="008F42D6">
      <w:pPr>
        <w:pStyle w:val="Default"/>
        <w:spacing w:line="360" w:lineRule="auto"/>
        <w:jc w:val="both"/>
        <w:rPr>
          <w:bCs/>
        </w:rPr>
      </w:pPr>
      <w:r>
        <w:rPr>
          <w:bCs/>
        </w:rPr>
        <w:t xml:space="preserve">Раздел </w:t>
      </w:r>
      <w:r>
        <w:rPr>
          <w:bCs/>
          <w:lang w:val="en-US"/>
        </w:rPr>
        <w:t>V</w:t>
      </w:r>
      <w:r>
        <w:rPr>
          <w:bCs/>
        </w:rPr>
        <w:t>. Программа деятельности по реализации концептуальных целей и задач</w:t>
      </w:r>
    </w:p>
    <w:p w:rsidR="008F42D6" w:rsidRDefault="008F42D6" w:rsidP="008F42D6">
      <w:pPr>
        <w:pStyle w:val="Default"/>
        <w:spacing w:line="360" w:lineRule="auto"/>
        <w:jc w:val="both"/>
        <w:rPr>
          <w:bCs/>
        </w:rPr>
      </w:pPr>
      <w:r>
        <w:rPr>
          <w:bCs/>
        </w:rPr>
        <w:t xml:space="preserve">            5.1. План мероприятий по реализации основных направлений Программы развития.</w:t>
      </w:r>
    </w:p>
    <w:p w:rsidR="008F42D6" w:rsidRDefault="008F42D6" w:rsidP="008F42D6">
      <w:pPr>
        <w:pStyle w:val="Default"/>
        <w:spacing w:line="360" w:lineRule="auto"/>
        <w:jc w:val="both"/>
        <w:rPr>
          <w:bCs/>
        </w:rPr>
      </w:pPr>
      <w:r>
        <w:rPr>
          <w:bCs/>
        </w:rPr>
        <w:t xml:space="preserve">           5.2. Ожидаемые конечные  результаты реализации Программы.</w:t>
      </w:r>
    </w:p>
    <w:p w:rsidR="008F42D6" w:rsidRDefault="008F42D6" w:rsidP="008F42D6">
      <w:pPr>
        <w:pStyle w:val="Default"/>
        <w:spacing w:line="360" w:lineRule="auto"/>
        <w:jc w:val="both"/>
        <w:rPr>
          <w:bCs/>
        </w:rPr>
      </w:pPr>
      <w:r>
        <w:rPr>
          <w:bCs/>
        </w:rPr>
        <w:t xml:space="preserve">           5.3. Управление реализацией Программы.</w:t>
      </w:r>
    </w:p>
    <w:p w:rsidR="008F42D6" w:rsidRDefault="008F42D6" w:rsidP="008F42D6">
      <w:pPr>
        <w:pStyle w:val="Default"/>
        <w:spacing w:line="360" w:lineRule="auto"/>
        <w:jc w:val="both"/>
        <w:rPr>
          <w:bCs/>
        </w:rPr>
      </w:pPr>
      <w:r>
        <w:rPr>
          <w:bCs/>
        </w:rPr>
        <w:t xml:space="preserve">           5.4. Финансово – экономическое обеспечение реализации Программы.</w:t>
      </w:r>
    </w:p>
    <w:p w:rsidR="008F42D6" w:rsidRDefault="008F42D6" w:rsidP="008F42D6">
      <w:pPr>
        <w:pStyle w:val="Default"/>
        <w:ind w:left="360"/>
        <w:jc w:val="both"/>
        <w:rPr>
          <w:sz w:val="28"/>
          <w:szCs w:val="28"/>
        </w:rPr>
      </w:pPr>
    </w:p>
    <w:p w:rsidR="008F42D6" w:rsidRDefault="008F42D6" w:rsidP="008F42D6">
      <w:pPr>
        <w:pStyle w:val="Default"/>
        <w:jc w:val="center"/>
        <w:rPr>
          <w:sz w:val="23"/>
          <w:szCs w:val="23"/>
        </w:rPr>
      </w:pPr>
    </w:p>
    <w:p w:rsidR="008F42D6" w:rsidRDefault="008F42D6" w:rsidP="008F42D6">
      <w:pPr>
        <w:pStyle w:val="Default"/>
        <w:rPr>
          <w:color w:val="auto"/>
        </w:rPr>
      </w:pPr>
    </w:p>
    <w:p w:rsidR="008F42D6" w:rsidRDefault="008F42D6" w:rsidP="008F42D6">
      <w:pPr>
        <w:spacing w:after="255" w:line="300" w:lineRule="atLeast"/>
        <w:jc w:val="center"/>
        <w:outlineLvl w:val="1"/>
        <w:rPr>
          <w:rFonts w:ascii="Arial" w:hAnsi="Arial" w:cs="Arial"/>
          <w:b/>
          <w:bCs/>
          <w:color w:val="4D4D4D"/>
          <w:sz w:val="27"/>
          <w:szCs w:val="27"/>
        </w:rPr>
      </w:pPr>
    </w:p>
    <w:p w:rsidR="008F42D6" w:rsidRDefault="008F42D6" w:rsidP="008F42D6">
      <w:pPr>
        <w:spacing w:after="255" w:line="300" w:lineRule="atLeast"/>
        <w:jc w:val="center"/>
        <w:outlineLvl w:val="1"/>
        <w:rPr>
          <w:b/>
          <w:bCs/>
        </w:rPr>
      </w:pPr>
    </w:p>
    <w:p w:rsidR="008F42D6" w:rsidRDefault="008F42D6" w:rsidP="008F42D6">
      <w:pPr>
        <w:spacing w:after="255" w:line="300" w:lineRule="atLeast"/>
        <w:jc w:val="center"/>
        <w:outlineLvl w:val="1"/>
        <w:rPr>
          <w:b/>
          <w:bCs/>
        </w:rPr>
      </w:pPr>
    </w:p>
    <w:p w:rsidR="008F42D6" w:rsidRDefault="008F42D6" w:rsidP="008F42D6">
      <w:pPr>
        <w:spacing w:after="255" w:line="300" w:lineRule="atLeast"/>
        <w:jc w:val="center"/>
        <w:outlineLvl w:val="1"/>
        <w:rPr>
          <w:b/>
          <w:bCs/>
        </w:rPr>
      </w:pPr>
    </w:p>
    <w:p w:rsidR="008F42D6" w:rsidRDefault="008F42D6" w:rsidP="008F42D6">
      <w:pPr>
        <w:spacing w:after="255" w:line="300" w:lineRule="atLeast"/>
        <w:jc w:val="center"/>
        <w:outlineLvl w:val="1"/>
        <w:rPr>
          <w:b/>
          <w:bCs/>
        </w:rPr>
      </w:pPr>
    </w:p>
    <w:p w:rsidR="008F42D6" w:rsidRDefault="008F42D6" w:rsidP="008F42D6">
      <w:pPr>
        <w:spacing w:after="255" w:line="300" w:lineRule="atLeast"/>
        <w:jc w:val="center"/>
        <w:outlineLvl w:val="1"/>
        <w:rPr>
          <w:b/>
          <w:bCs/>
        </w:rPr>
      </w:pPr>
    </w:p>
    <w:p w:rsidR="008F42D6" w:rsidRDefault="008F42D6" w:rsidP="008F42D6">
      <w:pPr>
        <w:spacing w:after="255" w:line="300" w:lineRule="atLeast"/>
        <w:jc w:val="center"/>
        <w:outlineLvl w:val="1"/>
        <w:rPr>
          <w:b/>
          <w:bCs/>
        </w:rPr>
      </w:pPr>
      <w:r>
        <w:rPr>
          <w:b/>
          <w:bCs/>
        </w:rPr>
        <w:t xml:space="preserve">Раздел </w:t>
      </w:r>
      <w:r>
        <w:rPr>
          <w:b/>
          <w:bCs/>
          <w:lang w:val="en-US"/>
        </w:rPr>
        <w:t>I</w:t>
      </w:r>
      <w:r>
        <w:rPr>
          <w:b/>
          <w:bCs/>
        </w:rPr>
        <w:t>. Введение</w:t>
      </w:r>
    </w:p>
    <w:p w:rsidR="008F42D6" w:rsidRDefault="008F42D6" w:rsidP="008F42D6">
      <w:pPr>
        <w:ind w:firstLine="709"/>
        <w:jc w:val="both"/>
        <w:outlineLvl w:val="1"/>
        <w:rPr>
          <w:color w:val="000000"/>
        </w:rPr>
      </w:pPr>
      <w:r>
        <w:rPr>
          <w:bCs/>
        </w:rPr>
        <w:t xml:space="preserve">Система образования современной России  является  одним из  объектов пристального внимания со стороны общества и </w:t>
      </w:r>
      <w:proofErr w:type="gramStart"/>
      <w:r>
        <w:rPr>
          <w:bCs/>
        </w:rPr>
        <w:t>государства</w:t>
      </w:r>
      <w:proofErr w:type="gramEnd"/>
      <w:r>
        <w:rPr>
          <w:bCs/>
        </w:rPr>
        <w:t xml:space="preserve"> поскольку  именно она призвана создать </w:t>
      </w:r>
      <w:r>
        <w:rPr>
          <w:color w:val="111111"/>
          <w:shd w:val="clear" w:color="auto" w:fill="FDFDFD"/>
        </w:rPr>
        <w:t xml:space="preserve">человеческий потенциал, обеспечивающей текущие и перспективные потребности социально-экономического развития Российской Федерации как полноправного субъекта  мирового сообщества. Сегодня образование в нашей стране </w:t>
      </w:r>
      <w:r>
        <w:rPr>
          <w:color w:val="000000"/>
        </w:rPr>
        <w:t>переживает сложный период модернизации, под которой  понимается обновление и совершенствование действующей системы, выработка новых концептуальных подходов,  критериев качества и моделей конечного продукта, создаваемого системой.</w:t>
      </w:r>
    </w:p>
    <w:p w:rsidR="008F42D6" w:rsidRDefault="008F42D6" w:rsidP="008F42D6">
      <w:pPr>
        <w:ind w:firstLine="709"/>
        <w:jc w:val="both"/>
        <w:outlineLvl w:val="1"/>
        <w:rPr>
          <w:color w:val="000000"/>
        </w:rPr>
      </w:pPr>
      <w:r>
        <w:rPr>
          <w:color w:val="000000"/>
        </w:rPr>
        <w:t xml:space="preserve">Немаловажным стимулом к принципиальному обновлению образования как социального института являются  негативные тенденции, нарастающие в последние десятилетия в  молодёжной среде российского общества. </w:t>
      </w:r>
      <w:r>
        <w:rPr>
          <w:color w:val="000000"/>
          <w:shd w:val="clear" w:color="auto" w:fill="FFFFFF"/>
        </w:rPr>
        <w:t>Изменения социально-экономического устройства, расслоение по уровню материального благосостояния, рост  количества населения, оказавшегося социально незащищенным, увеличивает число семей, находящихся в социально опасном положении. Это, в свою очередь, приводит к постоянному увеличению правонарушений и более тяжких преступлений среди молодежи.</w:t>
      </w:r>
    </w:p>
    <w:p w:rsidR="008F42D6" w:rsidRDefault="008F42D6" w:rsidP="008F42D6">
      <w:pPr>
        <w:ind w:firstLine="709"/>
        <w:jc w:val="both"/>
        <w:outlineLvl w:val="1"/>
        <w:rPr>
          <w:color w:val="000000"/>
        </w:rPr>
      </w:pPr>
      <w:r>
        <w:rPr>
          <w:color w:val="000000"/>
          <w:shd w:val="clear" w:color="auto" w:fill="FFFFFF"/>
        </w:rPr>
        <w:t xml:space="preserve">Челябинская областная специальная общеобразовательная школа закрытого типа создана для работы с несовершеннолетними, совершившими противоправные деяния, но, в силу своего возраста, не подлежащими уголовной ответственности. Цель деятельности школы – преодоление последствий социальной </w:t>
      </w:r>
      <w:proofErr w:type="spellStart"/>
      <w:r>
        <w:rPr>
          <w:color w:val="000000"/>
          <w:shd w:val="clear" w:color="auto" w:fill="FFFFFF"/>
        </w:rPr>
        <w:t>дезадаптации</w:t>
      </w:r>
      <w:proofErr w:type="spellEnd"/>
      <w:r>
        <w:rPr>
          <w:color w:val="000000"/>
          <w:shd w:val="clear" w:color="auto" w:fill="FFFFFF"/>
        </w:rPr>
        <w:t xml:space="preserve"> несовершеннолетних  и обеспечение получения ими основного общего образования. Школа является единственной образовательной организацией подобного типа на территории Челябинской области.</w:t>
      </w:r>
    </w:p>
    <w:p w:rsidR="008F42D6" w:rsidRDefault="008F42D6" w:rsidP="008F42D6">
      <w:pPr>
        <w:ind w:firstLine="709"/>
        <w:jc w:val="both"/>
        <w:outlineLvl w:val="1"/>
        <w:rPr>
          <w:color w:val="000000"/>
        </w:rPr>
      </w:pPr>
      <w:r>
        <w:rPr>
          <w:bCs/>
        </w:rPr>
        <w:t xml:space="preserve">Программа развития Челябинской областной специальной общеобразовательной школы закрытого  определяет основные приоритеты развития образовательной организации на период </w:t>
      </w:r>
      <w:r w:rsidR="00645BE0">
        <w:rPr>
          <w:bCs/>
        </w:rPr>
        <w:t>2019 - 2021</w:t>
      </w:r>
      <w:r>
        <w:rPr>
          <w:bCs/>
        </w:rPr>
        <w:t xml:space="preserve"> г</w:t>
      </w:r>
      <w:r w:rsidR="00645BE0">
        <w:rPr>
          <w:bCs/>
        </w:rPr>
        <w:t>г</w:t>
      </w:r>
      <w:r>
        <w:rPr>
          <w:bCs/>
        </w:rPr>
        <w:t xml:space="preserve">. </w:t>
      </w:r>
    </w:p>
    <w:p w:rsidR="008F42D6" w:rsidRDefault="008F42D6" w:rsidP="008F42D6">
      <w:pPr>
        <w:ind w:firstLine="709"/>
        <w:jc w:val="both"/>
        <w:outlineLvl w:val="1"/>
        <w:rPr>
          <w:color w:val="000000"/>
        </w:rPr>
      </w:pPr>
      <w:r>
        <w:rPr>
          <w:b/>
          <w:bCs/>
        </w:rPr>
        <w:t>Актуальность</w:t>
      </w:r>
      <w:r>
        <w:rPr>
          <w:bCs/>
        </w:rPr>
        <w:t xml:space="preserve"> программы обусловлена необходимостью организации деятельности коллектива школы по приоритетным направлениям модернизации школьного образования,  которые определены национальной образовательной инициативой «Наша новая школа»: </w:t>
      </w:r>
    </w:p>
    <w:p w:rsidR="008F42D6" w:rsidRDefault="008F42D6" w:rsidP="008F42D6">
      <w:pPr>
        <w:numPr>
          <w:ilvl w:val="0"/>
          <w:numId w:val="1"/>
        </w:numPr>
        <w:jc w:val="both"/>
        <w:outlineLvl w:val="1"/>
        <w:rPr>
          <w:bCs/>
        </w:rPr>
      </w:pPr>
      <w:r>
        <w:rPr>
          <w:bCs/>
        </w:rPr>
        <w:t xml:space="preserve">обновление содержания образования в условиях </w:t>
      </w:r>
      <w:r w:rsidR="006D4A9A">
        <w:rPr>
          <w:bCs/>
        </w:rPr>
        <w:t>реализации</w:t>
      </w:r>
      <w:r>
        <w:rPr>
          <w:bCs/>
        </w:rPr>
        <w:t xml:space="preserve"> ФГОС; </w:t>
      </w:r>
    </w:p>
    <w:p w:rsidR="008F42D6" w:rsidRDefault="008F42D6" w:rsidP="008F42D6">
      <w:pPr>
        <w:numPr>
          <w:ilvl w:val="0"/>
          <w:numId w:val="1"/>
        </w:numPr>
        <w:jc w:val="both"/>
        <w:outlineLvl w:val="1"/>
        <w:rPr>
          <w:bCs/>
        </w:rPr>
      </w:pPr>
      <w:r>
        <w:rPr>
          <w:bCs/>
        </w:rPr>
        <w:t>разработка оптимальных моделей дополнительного образования и   внеурочной деятельности;</w:t>
      </w:r>
    </w:p>
    <w:p w:rsidR="008F42D6" w:rsidRDefault="008F42D6" w:rsidP="008F42D6">
      <w:pPr>
        <w:numPr>
          <w:ilvl w:val="0"/>
          <w:numId w:val="1"/>
        </w:numPr>
        <w:jc w:val="both"/>
        <w:outlineLvl w:val="1"/>
        <w:rPr>
          <w:bCs/>
        </w:rPr>
      </w:pPr>
      <w:r>
        <w:rPr>
          <w:bCs/>
        </w:rPr>
        <w:t xml:space="preserve">  обновление школьной инфраструктуры и оптимизация деятельности по сохранению и укреплению здоровья обучающихся (воспитанников).</w:t>
      </w:r>
    </w:p>
    <w:p w:rsidR="008F42D6" w:rsidRDefault="008F42D6" w:rsidP="008F42D6">
      <w:pPr>
        <w:ind w:firstLine="709"/>
        <w:jc w:val="both"/>
        <w:outlineLvl w:val="1"/>
        <w:rPr>
          <w:bCs/>
        </w:rPr>
      </w:pPr>
      <w:r>
        <w:t xml:space="preserve">Эффективное решение проблем современного образования на уровне образовательной организации   возможно лишь при условии программно-целевого управления её  развитием, которое позволяет контролировать </w:t>
      </w:r>
      <w:r>
        <w:rPr>
          <w:snapToGrid w:val="0"/>
          <w:color w:val="000000"/>
        </w:rPr>
        <w:t xml:space="preserve">изменения в содержании и структуре образовательного процесса. </w:t>
      </w:r>
    </w:p>
    <w:p w:rsidR="008F42D6" w:rsidRDefault="008F42D6" w:rsidP="008F42D6">
      <w:pPr>
        <w:ind w:firstLine="709"/>
        <w:jc w:val="both"/>
        <w:outlineLvl w:val="1"/>
        <w:rPr>
          <w:bCs/>
        </w:rPr>
      </w:pPr>
      <w:r>
        <w:rPr>
          <w:snapToGrid w:val="0"/>
        </w:rPr>
        <w:t xml:space="preserve">Программа развития Челябинской областной специальной общеобразовательной школы закрытого типа представляет собой </w:t>
      </w:r>
      <w:r>
        <w:rPr>
          <w:bCs/>
        </w:rPr>
        <w:t xml:space="preserve">среднесрочный нормативно – управленческий документ, </w:t>
      </w:r>
      <w:r>
        <w:rPr>
          <w:snapToGrid w:val="0"/>
        </w:rPr>
        <w:t xml:space="preserve">в котором охарактеризованы главные проблемы и задачи работы педагогического коллектива школы, представлены меры по изменению содержания и организации образовательного процесса. </w:t>
      </w:r>
    </w:p>
    <w:p w:rsidR="008F42D6" w:rsidRDefault="008F42D6" w:rsidP="008F42D6">
      <w:pPr>
        <w:ind w:firstLine="709"/>
        <w:jc w:val="both"/>
        <w:outlineLvl w:val="1"/>
        <w:rPr>
          <w:bCs/>
        </w:rPr>
      </w:pPr>
      <w:r>
        <w:rPr>
          <w:snapToGrid w:val="0"/>
        </w:rPr>
        <w:t xml:space="preserve">Программа развития рассматривается как особая разновидность общешкольного плана работы, содержащая аналитическое обоснование, постановку конкретных целей и задач, выбор средств достижения целей, планирование  действий и оценку их результативности. </w:t>
      </w:r>
    </w:p>
    <w:p w:rsidR="008F42D6" w:rsidRDefault="008F42D6" w:rsidP="008F42D6">
      <w:pPr>
        <w:pStyle w:val="Default"/>
        <w:jc w:val="center"/>
        <w:rPr>
          <w:b/>
          <w:bCs/>
        </w:rPr>
      </w:pPr>
    </w:p>
    <w:p w:rsidR="008F42D6" w:rsidRDefault="008F42D6" w:rsidP="008F42D6">
      <w:pPr>
        <w:pStyle w:val="Default"/>
        <w:spacing w:line="360" w:lineRule="auto"/>
        <w:rPr>
          <w:b/>
          <w:bCs/>
        </w:rPr>
      </w:pPr>
    </w:p>
    <w:p w:rsidR="008F42D6" w:rsidRDefault="008F42D6" w:rsidP="008F42D6">
      <w:pPr>
        <w:pStyle w:val="Default"/>
        <w:spacing w:line="360" w:lineRule="auto"/>
        <w:jc w:val="center"/>
        <w:rPr>
          <w:b/>
          <w:bCs/>
        </w:rPr>
      </w:pPr>
    </w:p>
    <w:p w:rsidR="008F42D6" w:rsidRDefault="008F42D6" w:rsidP="008F42D6">
      <w:pPr>
        <w:pStyle w:val="Default"/>
        <w:jc w:val="center"/>
        <w:rPr>
          <w:b/>
        </w:rPr>
      </w:pPr>
      <w:r>
        <w:rPr>
          <w:b/>
          <w:bCs/>
        </w:rPr>
        <w:t xml:space="preserve">Раздел </w:t>
      </w:r>
      <w:r>
        <w:rPr>
          <w:b/>
          <w:bCs/>
          <w:lang w:val="en-US"/>
        </w:rPr>
        <w:t>II</w:t>
      </w:r>
      <w:r>
        <w:rPr>
          <w:b/>
          <w:bCs/>
        </w:rPr>
        <w:t xml:space="preserve">. </w:t>
      </w:r>
      <w:r>
        <w:rPr>
          <w:b/>
        </w:rPr>
        <w:t>Сведения об образовательной организации</w:t>
      </w:r>
    </w:p>
    <w:p w:rsidR="00244C65" w:rsidRDefault="008F42D6" w:rsidP="008F42D6">
      <w:pPr>
        <w:pStyle w:val="Default"/>
        <w:jc w:val="both"/>
        <w:rPr>
          <w:b/>
        </w:rPr>
      </w:pPr>
      <w:r>
        <w:rPr>
          <w:b/>
        </w:rPr>
        <w:t>2.1. Паспорт образовательной организации</w:t>
      </w:r>
    </w:p>
    <w:p w:rsidR="00244C65" w:rsidRDefault="008F42D6" w:rsidP="00244C65">
      <w:pPr>
        <w:pStyle w:val="Default"/>
        <w:ind w:firstLine="709"/>
        <w:jc w:val="both"/>
        <w:rPr>
          <w:b/>
        </w:rPr>
      </w:pPr>
      <w:r>
        <w:rPr>
          <w:u w:val="single"/>
        </w:rPr>
        <w:t>Название по Уставу</w:t>
      </w:r>
      <w:r>
        <w:t xml:space="preserve">: Государственное казённое специальное </w:t>
      </w:r>
      <w:proofErr w:type="spellStart"/>
      <w:r>
        <w:t>учебно</w:t>
      </w:r>
      <w:proofErr w:type="spellEnd"/>
      <w:r>
        <w:t xml:space="preserve"> – воспитательное учреждение </w:t>
      </w:r>
      <w:r w:rsidR="00A53F1D">
        <w:t>«</w:t>
      </w:r>
      <w:r>
        <w:t>Челябинская областная общеобразовательная школа закрытого типа</w:t>
      </w:r>
      <w:r w:rsidR="00A53F1D">
        <w:t>».</w:t>
      </w:r>
    </w:p>
    <w:p w:rsidR="00244C65" w:rsidRDefault="008F42D6" w:rsidP="00244C65">
      <w:pPr>
        <w:pStyle w:val="Default"/>
        <w:ind w:firstLine="709"/>
        <w:jc w:val="both"/>
        <w:rPr>
          <w:b/>
        </w:rPr>
      </w:pPr>
      <w:r>
        <w:rPr>
          <w:u w:val="single"/>
        </w:rPr>
        <w:t xml:space="preserve">Тип организации: </w:t>
      </w:r>
      <w:r>
        <w:t>общеобразовательная организация</w:t>
      </w:r>
    </w:p>
    <w:p w:rsidR="00244C65" w:rsidRDefault="008F42D6" w:rsidP="00244C65">
      <w:pPr>
        <w:pStyle w:val="Default"/>
        <w:ind w:firstLine="709"/>
        <w:jc w:val="both"/>
        <w:rPr>
          <w:b/>
        </w:rPr>
      </w:pPr>
      <w:r>
        <w:rPr>
          <w:u w:val="single"/>
        </w:rPr>
        <w:t>Организационно – правовая форма</w:t>
      </w:r>
      <w:r w:rsidR="00A53F1D">
        <w:t>: г</w:t>
      </w:r>
      <w:r>
        <w:t>осударственное казенное учреждение</w:t>
      </w:r>
    </w:p>
    <w:p w:rsidR="00244C65" w:rsidRDefault="008F42D6" w:rsidP="00244C65">
      <w:pPr>
        <w:pStyle w:val="Default"/>
        <w:ind w:firstLine="709"/>
        <w:jc w:val="both"/>
        <w:rPr>
          <w:b/>
        </w:rPr>
      </w:pPr>
      <w:r>
        <w:rPr>
          <w:u w:val="single"/>
        </w:rPr>
        <w:t>Учредитель:</w:t>
      </w:r>
      <w:r>
        <w:t xml:space="preserve"> Министерство образования и науки Челябинской области</w:t>
      </w:r>
    </w:p>
    <w:p w:rsidR="00244C65" w:rsidRDefault="008F42D6" w:rsidP="00244C65">
      <w:pPr>
        <w:pStyle w:val="Default"/>
        <w:ind w:firstLine="709"/>
        <w:jc w:val="both"/>
      </w:pPr>
      <w:r>
        <w:rPr>
          <w:u w:val="single"/>
        </w:rPr>
        <w:t>Год основания</w:t>
      </w:r>
      <w:r>
        <w:t>: 1970г.</w:t>
      </w:r>
    </w:p>
    <w:p w:rsidR="00244C65" w:rsidRDefault="008F42D6" w:rsidP="00244C65">
      <w:pPr>
        <w:pStyle w:val="Default"/>
        <w:ind w:firstLine="709"/>
        <w:jc w:val="both"/>
      </w:pPr>
      <w:r>
        <w:rPr>
          <w:u w:val="single"/>
        </w:rPr>
        <w:t>Юридический адрес (местонахождение) организации</w:t>
      </w:r>
      <w:r>
        <w:t xml:space="preserve">: 454017, Челябинская область, город Челябинск, улица Лазурная, дом 12. </w:t>
      </w:r>
    </w:p>
    <w:p w:rsidR="00244C65" w:rsidRDefault="008F42D6" w:rsidP="00244C65">
      <w:pPr>
        <w:pStyle w:val="Default"/>
        <w:ind w:firstLine="709"/>
        <w:jc w:val="both"/>
      </w:pPr>
      <w:r>
        <w:rPr>
          <w:u w:val="single"/>
        </w:rPr>
        <w:t>Телефоны:</w:t>
      </w:r>
      <w:r>
        <w:t xml:space="preserve"> 736-07-97 (отдел кадров), 736-08-46 (приемная)</w:t>
      </w:r>
    </w:p>
    <w:p w:rsidR="00244C65" w:rsidRDefault="008F42D6" w:rsidP="00244C65">
      <w:pPr>
        <w:pStyle w:val="Default"/>
        <w:ind w:firstLine="709"/>
        <w:jc w:val="both"/>
      </w:pPr>
      <w:r>
        <w:rPr>
          <w:u w:val="single"/>
        </w:rPr>
        <w:t xml:space="preserve">Адрес электронной почты: </w:t>
      </w:r>
      <w:hyperlink r:id="rId9" w:history="1">
        <w:r w:rsidR="00A53F1D" w:rsidRPr="00A9297F">
          <w:rPr>
            <w:rStyle w:val="a3"/>
            <w:lang w:val="en-US"/>
          </w:rPr>
          <w:t>szt</w:t>
        </w:r>
        <w:r w:rsidR="00A53F1D" w:rsidRPr="00A9297F">
          <w:rPr>
            <w:rStyle w:val="a3"/>
          </w:rPr>
          <w:t>174@</w:t>
        </w:r>
        <w:r w:rsidR="00A53F1D" w:rsidRPr="00A9297F">
          <w:rPr>
            <w:rStyle w:val="a3"/>
            <w:lang w:val="en-US"/>
          </w:rPr>
          <w:t>yandex</w:t>
        </w:r>
        <w:r w:rsidR="00A53F1D" w:rsidRPr="00A9297F">
          <w:rPr>
            <w:rStyle w:val="a3"/>
          </w:rPr>
          <w:t>/</w:t>
        </w:r>
        <w:r w:rsidR="00A53F1D" w:rsidRPr="00A53F1D">
          <w:rPr>
            <w:rStyle w:val="a3"/>
          </w:rPr>
          <w:t>.</w:t>
        </w:r>
        <w:r w:rsidR="00A53F1D" w:rsidRPr="00A9297F">
          <w:rPr>
            <w:rStyle w:val="a3"/>
            <w:lang w:val="en-US"/>
          </w:rPr>
          <w:t>ru</w:t>
        </w:r>
      </w:hyperlink>
      <w:r w:rsidR="00A53F1D" w:rsidRPr="00A53F1D">
        <w:t xml:space="preserve"> </w:t>
      </w:r>
    </w:p>
    <w:p w:rsidR="00244C65" w:rsidRDefault="008F42D6" w:rsidP="00244C65">
      <w:pPr>
        <w:pStyle w:val="Default"/>
        <w:ind w:firstLine="709"/>
        <w:jc w:val="both"/>
      </w:pPr>
      <w:r>
        <w:rPr>
          <w:u w:val="single"/>
        </w:rPr>
        <w:t xml:space="preserve">Адрес сайта образовательной организации в сети </w:t>
      </w:r>
      <w:r>
        <w:rPr>
          <w:u w:val="single"/>
          <w:lang w:val="en-US"/>
        </w:rPr>
        <w:t>Internet</w:t>
      </w:r>
      <w:r>
        <w:t xml:space="preserve">: </w:t>
      </w:r>
      <w:proofErr w:type="spellStart"/>
      <w:r>
        <w:rPr>
          <w:lang w:val="en-US"/>
        </w:rPr>
        <w:t>szt</w:t>
      </w:r>
      <w:proofErr w:type="spellEnd"/>
      <w:r>
        <w:t>74.</w:t>
      </w:r>
      <w:proofErr w:type="spellStart"/>
      <w:r>
        <w:rPr>
          <w:lang w:val="en-US"/>
        </w:rPr>
        <w:t>ru</w:t>
      </w:r>
      <w:proofErr w:type="spellEnd"/>
      <w:r w:rsidRPr="008F42D6">
        <w:t xml:space="preserve"> </w:t>
      </w:r>
    </w:p>
    <w:p w:rsidR="00244C65" w:rsidRDefault="008F42D6" w:rsidP="00244C65">
      <w:pPr>
        <w:pStyle w:val="Default"/>
        <w:ind w:firstLine="709"/>
        <w:jc w:val="both"/>
      </w:pPr>
      <w:r>
        <w:rPr>
          <w:u w:val="single"/>
        </w:rPr>
        <w:t xml:space="preserve">Лицензия на образовательную деятельность:  </w:t>
      </w:r>
      <w:r>
        <w:t xml:space="preserve">№ </w:t>
      </w:r>
      <w:r w:rsidR="00A53F1D" w:rsidRPr="00A53F1D">
        <w:t>14459</w:t>
      </w:r>
      <w:r>
        <w:t xml:space="preserve"> от </w:t>
      </w:r>
      <w:r w:rsidR="00A53F1D" w:rsidRPr="00A53F1D">
        <w:t>25</w:t>
      </w:r>
      <w:r>
        <w:t xml:space="preserve"> </w:t>
      </w:r>
      <w:r w:rsidR="00A53F1D">
        <w:t>апреля 2019</w:t>
      </w:r>
      <w:r>
        <w:t>г. – бессрочно</w:t>
      </w:r>
    </w:p>
    <w:p w:rsidR="00244C65" w:rsidRDefault="008F42D6" w:rsidP="00244C65">
      <w:pPr>
        <w:pStyle w:val="Default"/>
        <w:ind w:firstLine="709"/>
        <w:jc w:val="both"/>
      </w:pPr>
      <w:r>
        <w:rPr>
          <w:u w:val="single"/>
        </w:rPr>
        <w:t>Свидетельство о государственной аккредитации</w:t>
      </w:r>
      <w:r>
        <w:t xml:space="preserve">: № </w:t>
      </w:r>
      <w:r w:rsidR="00A53F1D">
        <w:t>2968</w:t>
      </w:r>
      <w:r>
        <w:t xml:space="preserve"> от </w:t>
      </w:r>
      <w:r w:rsidR="00A53F1D">
        <w:t>05</w:t>
      </w:r>
      <w:r>
        <w:t xml:space="preserve"> </w:t>
      </w:r>
      <w:r w:rsidR="00A53F1D">
        <w:t>июня 2019</w:t>
      </w:r>
      <w:r>
        <w:t xml:space="preserve"> г.  действует до 28 февраля 2025г.</w:t>
      </w:r>
    </w:p>
    <w:p w:rsidR="00244C65" w:rsidRDefault="008F42D6" w:rsidP="00244C65">
      <w:pPr>
        <w:pStyle w:val="Default"/>
        <w:ind w:firstLine="709"/>
        <w:jc w:val="both"/>
      </w:pPr>
      <w:r>
        <w:rPr>
          <w:u w:val="single"/>
        </w:rPr>
        <w:t>Язык образования</w:t>
      </w:r>
      <w:r>
        <w:t>: русский</w:t>
      </w:r>
    </w:p>
    <w:p w:rsidR="00244C65" w:rsidRDefault="008F42D6" w:rsidP="00244C65">
      <w:pPr>
        <w:pStyle w:val="Default"/>
        <w:ind w:firstLine="709"/>
        <w:jc w:val="both"/>
        <w:rPr>
          <w:b/>
        </w:rPr>
      </w:pPr>
      <w:r>
        <w:rPr>
          <w:u w:val="single"/>
        </w:rPr>
        <w:t>Директор</w:t>
      </w:r>
      <w:r>
        <w:t xml:space="preserve">: </w:t>
      </w:r>
      <w:proofErr w:type="spellStart"/>
      <w:r>
        <w:t>Малхасян</w:t>
      </w:r>
      <w:proofErr w:type="spellEnd"/>
      <w:r>
        <w:t xml:space="preserve"> Инна Маратовна</w:t>
      </w:r>
    </w:p>
    <w:p w:rsidR="008F42D6" w:rsidRPr="00244C65" w:rsidRDefault="008F42D6" w:rsidP="00244C65">
      <w:pPr>
        <w:pStyle w:val="Default"/>
        <w:ind w:firstLine="709"/>
        <w:jc w:val="both"/>
        <w:rPr>
          <w:b/>
        </w:rPr>
      </w:pPr>
      <w:r>
        <w:t xml:space="preserve">Школа осуществляет образовательную деятельность в соответствии с Уставом, утверждённым Приказом Министерства образования и науки Челябинской области от </w:t>
      </w:r>
      <w:r w:rsidR="006D4A9A">
        <w:t>30</w:t>
      </w:r>
      <w:r>
        <w:t xml:space="preserve"> </w:t>
      </w:r>
      <w:r w:rsidR="006D4A9A">
        <w:t>декабря 2015</w:t>
      </w:r>
      <w:r>
        <w:t>г. № 01 -</w:t>
      </w:r>
      <w:r w:rsidR="006D4A9A">
        <w:t>3831</w:t>
      </w:r>
      <w:r>
        <w:t xml:space="preserve"> </w:t>
      </w:r>
      <w:r w:rsidR="006D4A9A">
        <w:t>(</w:t>
      </w:r>
      <w:r>
        <w:t>с изменениями и дополнениями</w:t>
      </w:r>
      <w:r w:rsidR="006D4A9A">
        <w:t xml:space="preserve">, утвержденными Приказом Министерства образования и науки Челябинской области от </w:t>
      </w:r>
      <w:r w:rsidR="00244C65">
        <w:t>07 декабря 2018г. 01/3574)</w:t>
      </w:r>
      <w:r>
        <w:t xml:space="preserve">. </w:t>
      </w:r>
    </w:p>
    <w:p w:rsidR="008F42D6" w:rsidRDefault="008F42D6" w:rsidP="008F42D6">
      <w:pPr>
        <w:pStyle w:val="Default"/>
        <w:jc w:val="both"/>
      </w:pPr>
      <w:r>
        <w:rPr>
          <w:b/>
        </w:rPr>
        <w:t>2.2.</w:t>
      </w:r>
      <w:r>
        <w:t xml:space="preserve"> </w:t>
      </w:r>
      <w:r>
        <w:rPr>
          <w:b/>
        </w:rPr>
        <w:t>Общая характеристика образовательной организации</w:t>
      </w:r>
    </w:p>
    <w:p w:rsidR="008F42D6" w:rsidRDefault="008F42D6" w:rsidP="008F42D6">
      <w:pPr>
        <w:pStyle w:val="Default"/>
        <w:ind w:firstLine="709"/>
        <w:jc w:val="both"/>
      </w:pPr>
      <w:r>
        <w:t xml:space="preserve">Специальное учебно-воспитательное учреждение Челябинская областная специальная общеобразовательная школа закрытого типа  создано для несовершеннолетних, совершивших общественно опасные деяния, предусмотренные Уголовным кодексом Российской Федерации, нуждающихся в особых условиях воспитания и обучения и требующих специального педагогического подхода. В школе содержатся только обучающиеся (воспитанники) мужского пола от 11 до 18 лет.  Срок пребывания в школе не может превышать трёх лет. </w:t>
      </w:r>
    </w:p>
    <w:p w:rsidR="008F42D6" w:rsidRDefault="008F42D6" w:rsidP="008F42D6">
      <w:pPr>
        <w:pStyle w:val="Default"/>
        <w:ind w:firstLine="709"/>
        <w:jc w:val="both"/>
      </w:pPr>
      <w:r>
        <w:t xml:space="preserve">Школа была создана в 1970г. на базе школы – интерната. Расположена  на окраине Челябинска, в Металлургическом районе, на территории </w:t>
      </w:r>
      <w:proofErr w:type="spellStart"/>
      <w:r>
        <w:t>Каштакского</w:t>
      </w:r>
      <w:proofErr w:type="spellEnd"/>
      <w:r>
        <w:t xml:space="preserve"> бора.  Первые воспитанники в полном составе были переведены из </w:t>
      </w:r>
      <w:proofErr w:type="spellStart"/>
      <w:r>
        <w:t>Лазурненской</w:t>
      </w:r>
      <w:proofErr w:type="spellEnd"/>
      <w:r>
        <w:t xml:space="preserve"> спецшколы Красноармейского района Челябинской области. </w:t>
      </w:r>
    </w:p>
    <w:p w:rsidR="008F42D6" w:rsidRDefault="008F42D6" w:rsidP="008F42D6">
      <w:pPr>
        <w:pStyle w:val="Default"/>
        <w:ind w:firstLine="709"/>
        <w:jc w:val="both"/>
      </w:pPr>
      <w:r>
        <w:t xml:space="preserve">Всего за годы существования в школе содержалось более 7 тысяч воспитанников. В 70-80е годы наполняемость классов достигала 20 обучающихся, а общая наполняемость  доходила до 240 человек. Воспитанники поступали в школу по решению комиссий по делам несовершеннолетних, что значительно ускоряло и упрощало процесс комплектования. С 2000г. вопросы направления подростков в школу были переданы федеральным </w:t>
      </w:r>
      <w:r w:rsidR="00244C65">
        <w:t xml:space="preserve">судам. Фактически на </w:t>
      </w:r>
      <w:r w:rsidR="00C244AE">
        <w:t>сентябрь</w:t>
      </w:r>
      <w:r w:rsidR="00244C65">
        <w:t xml:space="preserve"> 2019</w:t>
      </w:r>
      <w:r>
        <w:t xml:space="preserve"> г. в школе находится </w:t>
      </w:r>
      <w:r w:rsidR="00BA6D2C">
        <w:t>28</w:t>
      </w:r>
      <w:r w:rsidR="00C244AE">
        <w:t xml:space="preserve"> воспитанник</w:t>
      </w:r>
      <w:r>
        <w:t xml:space="preserve">. </w:t>
      </w:r>
    </w:p>
    <w:p w:rsidR="000C6C90" w:rsidRDefault="008F42D6" w:rsidP="000C6C90">
      <w:pPr>
        <w:pStyle w:val="Default"/>
        <w:ind w:firstLine="709"/>
        <w:jc w:val="both"/>
      </w:pPr>
      <w:r>
        <w:t xml:space="preserve">Школа реализует </w:t>
      </w:r>
      <w:proofErr w:type="gramStart"/>
      <w:r>
        <w:t>обучение по программе</w:t>
      </w:r>
      <w:proofErr w:type="gramEnd"/>
      <w:r>
        <w:t xml:space="preserve"> основного общего образования на русском языке в очной форме. С целью  </w:t>
      </w:r>
      <w:r>
        <w:rPr>
          <w:shd w:val="clear" w:color="auto" w:fill="FFFFFF"/>
        </w:rPr>
        <w:t xml:space="preserve">обеспечения </w:t>
      </w:r>
      <w:r>
        <w:t xml:space="preserve"> психологической и социальной реабилитации воспитанников, включая коррекцию их поведения и адаптацию в обществе, создана социально-психологическая служба. Для обеспечения специальных условий содержания воспитанников в школе функционирует режимная служба.</w:t>
      </w:r>
    </w:p>
    <w:p w:rsidR="008F42D6" w:rsidRDefault="008F42D6" w:rsidP="000C6C90">
      <w:pPr>
        <w:pStyle w:val="Default"/>
        <w:ind w:firstLine="709"/>
        <w:jc w:val="both"/>
      </w:pPr>
      <w:r>
        <w:lastRenderedPageBreak/>
        <w:t>Школа является единственной образовательной организацией подобного типа в Челябинской области.</w:t>
      </w:r>
    </w:p>
    <w:p w:rsidR="003E06D9" w:rsidRDefault="003E06D9" w:rsidP="000C6C90">
      <w:pPr>
        <w:pStyle w:val="Default"/>
        <w:ind w:firstLine="709"/>
        <w:jc w:val="both"/>
      </w:pPr>
    </w:p>
    <w:p w:rsidR="003E06D9" w:rsidRDefault="003E06D9" w:rsidP="000C6C90">
      <w:pPr>
        <w:pStyle w:val="Default"/>
        <w:ind w:firstLine="709"/>
        <w:jc w:val="both"/>
      </w:pPr>
    </w:p>
    <w:p w:rsidR="008F42D6" w:rsidRDefault="008F42D6" w:rsidP="008F42D6">
      <w:pPr>
        <w:pStyle w:val="Default"/>
        <w:jc w:val="both"/>
        <w:rPr>
          <w:b/>
        </w:rPr>
      </w:pPr>
      <w:r>
        <w:rPr>
          <w:b/>
        </w:rPr>
        <w:t xml:space="preserve">2.3. </w:t>
      </w:r>
      <w:r>
        <w:rPr>
          <w:b/>
          <w:bCs/>
        </w:rPr>
        <w:t>Условия образовательной среды</w:t>
      </w:r>
    </w:p>
    <w:p w:rsidR="008F42D6" w:rsidRDefault="008F42D6" w:rsidP="008F42D6">
      <w:pPr>
        <w:pStyle w:val="Default"/>
        <w:jc w:val="both"/>
        <w:rPr>
          <w:b/>
        </w:rPr>
      </w:pPr>
      <w:r>
        <w:rPr>
          <w:u w:val="single"/>
        </w:rPr>
        <w:t xml:space="preserve">Кадровое обеспечение. </w:t>
      </w:r>
      <w:r w:rsidR="00953CBD">
        <w:t>На 01.09</w:t>
      </w:r>
      <w:r w:rsidR="000C6C90">
        <w:t>.2019</w:t>
      </w:r>
      <w:r>
        <w:t xml:space="preserve">г. общая численность педагогических работников- </w:t>
      </w:r>
      <w:r w:rsidR="000E16EE">
        <w:t>25</w:t>
      </w:r>
      <w:r>
        <w:t xml:space="preserve"> чел</w:t>
      </w:r>
      <w:r w:rsidR="000E16EE">
        <w:t>овек</w:t>
      </w:r>
      <w:r>
        <w:t>, из них:</w:t>
      </w:r>
    </w:p>
    <w:p w:rsidR="008F42D6" w:rsidRDefault="008F42D6" w:rsidP="008F42D6">
      <w:pPr>
        <w:numPr>
          <w:ilvl w:val="0"/>
          <w:numId w:val="2"/>
        </w:numPr>
      </w:pPr>
      <w:r>
        <w:t>2</w:t>
      </w:r>
      <w:r w:rsidR="000E16EE">
        <w:t>0</w:t>
      </w:r>
      <w:r>
        <w:t xml:space="preserve"> человек имеют высшее</w:t>
      </w:r>
      <w:r w:rsidR="000E16EE">
        <w:t xml:space="preserve"> профессиональное </w:t>
      </w:r>
      <w:r>
        <w:t xml:space="preserve"> образование (</w:t>
      </w:r>
      <w:r w:rsidR="000E16EE">
        <w:t>80</w:t>
      </w:r>
      <w:r>
        <w:t>%);</w:t>
      </w:r>
    </w:p>
    <w:p w:rsidR="008F42D6" w:rsidRDefault="000E16EE" w:rsidP="008F42D6">
      <w:pPr>
        <w:numPr>
          <w:ilvl w:val="0"/>
          <w:numId w:val="2"/>
        </w:numPr>
      </w:pPr>
      <w:r>
        <w:t>5</w:t>
      </w:r>
      <w:r w:rsidR="008F42D6">
        <w:t xml:space="preserve"> человек имеют среднее специальное образование  (</w:t>
      </w:r>
      <w:r>
        <w:t>20</w:t>
      </w:r>
      <w:r w:rsidR="008F42D6">
        <w:t xml:space="preserve"> %).</w:t>
      </w:r>
    </w:p>
    <w:p w:rsidR="008F42D6" w:rsidRDefault="008F42D6" w:rsidP="008F42D6">
      <w:pPr>
        <w:jc w:val="both"/>
        <w:rPr>
          <w:color w:val="000000"/>
        </w:rPr>
      </w:pPr>
      <w:r>
        <w:t>Численность педагогов, которым  присвоена квалификационная категория:</w:t>
      </w:r>
    </w:p>
    <w:p w:rsidR="008F42D6" w:rsidRDefault="008F42D6" w:rsidP="008F42D6">
      <w:pPr>
        <w:numPr>
          <w:ilvl w:val="0"/>
          <w:numId w:val="3"/>
        </w:numPr>
      </w:pPr>
      <w:proofErr w:type="gramStart"/>
      <w:r>
        <w:t>высшая</w:t>
      </w:r>
      <w:proofErr w:type="gramEnd"/>
      <w:r>
        <w:t xml:space="preserve"> - </w:t>
      </w:r>
      <w:r w:rsidR="00C244AE">
        <w:t>3</w:t>
      </w:r>
      <w:r>
        <w:t xml:space="preserve"> чел (</w:t>
      </w:r>
      <w:r w:rsidR="000E16EE">
        <w:t>16</w:t>
      </w:r>
      <w:r>
        <w:t xml:space="preserve"> %);</w:t>
      </w:r>
    </w:p>
    <w:p w:rsidR="008F42D6" w:rsidRDefault="008F42D6" w:rsidP="008F42D6">
      <w:pPr>
        <w:numPr>
          <w:ilvl w:val="0"/>
          <w:numId w:val="3"/>
        </w:numPr>
      </w:pPr>
      <w:r>
        <w:t xml:space="preserve">первая - </w:t>
      </w:r>
      <w:r w:rsidR="000E16EE">
        <w:t>1</w:t>
      </w:r>
      <w:r>
        <w:t xml:space="preserve"> чел (</w:t>
      </w:r>
      <w:r w:rsidR="00874088">
        <w:t>4</w:t>
      </w:r>
      <w:r>
        <w:t xml:space="preserve"> %);</w:t>
      </w:r>
    </w:p>
    <w:p w:rsidR="008F42D6" w:rsidRDefault="000E16EE" w:rsidP="008F42D6">
      <w:pPr>
        <w:numPr>
          <w:ilvl w:val="0"/>
          <w:numId w:val="3"/>
        </w:numPr>
      </w:pPr>
      <w:r>
        <w:t xml:space="preserve">аттестация на соответствие занимаемой должности </w:t>
      </w:r>
      <w:r w:rsidR="00874088">
        <w:t xml:space="preserve"> - 13</w:t>
      </w:r>
      <w:r w:rsidR="008F42D6">
        <w:t xml:space="preserve"> (</w:t>
      </w:r>
      <w:r w:rsidR="00874088">
        <w:t>52</w:t>
      </w:r>
      <w:r w:rsidR="008F42D6">
        <w:t>%);</w:t>
      </w:r>
    </w:p>
    <w:p w:rsidR="00874088" w:rsidRDefault="00874088" w:rsidP="008F42D6">
      <w:pPr>
        <w:numPr>
          <w:ilvl w:val="0"/>
          <w:numId w:val="3"/>
        </w:numPr>
      </w:pPr>
      <w:r>
        <w:t xml:space="preserve">вновь принятые работники – </w:t>
      </w:r>
      <w:r w:rsidR="003E06D9">
        <w:t>7</w:t>
      </w:r>
      <w:r>
        <w:t xml:space="preserve"> чел. (</w:t>
      </w:r>
      <w:r w:rsidR="003E06D9">
        <w:t>28</w:t>
      </w:r>
      <w:r>
        <w:t>%).</w:t>
      </w:r>
    </w:p>
    <w:p w:rsidR="008F42D6" w:rsidRDefault="008F42D6" w:rsidP="008F42D6">
      <w:pPr>
        <w:jc w:val="center"/>
        <w:rPr>
          <w:b/>
        </w:rPr>
      </w:pPr>
      <w:r>
        <w:rPr>
          <w:b/>
        </w:rPr>
        <w:t>Диаграмма 1.  Уровень квалификации педагогических работников</w:t>
      </w:r>
    </w:p>
    <w:p w:rsidR="003E06D9" w:rsidRDefault="003E06D9" w:rsidP="008F42D6">
      <w:pPr>
        <w:jc w:val="center"/>
        <w:rPr>
          <w:b/>
        </w:rPr>
      </w:pPr>
    </w:p>
    <w:p w:rsidR="008F42D6" w:rsidRDefault="003E06D9" w:rsidP="008F42D6">
      <w:pPr>
        <w:spacing w:after="255"/>
        <w:jc w:val="center"/>
        <w:outlineLvl w:val="1"/>
        <w:rPr>
          <w:rFonts w:ascii="Arial" w:hAnsi="Arial" w:cs="Arial"/>
          <w:b/>
          <w:bCs/>
          <w:color w:val="4D4D4D"/>
          <w:sz w:val="27"/>
          <w:szCs w:val="27"/>
        </w:rPr>
      </w:pPr>
      <w:r w:rsidRPr="003E06D9">
        <w:rPr>
          <w:rFonts w:ascii="Arial" w:hAnsi="Arial" w:cs="Arial"/>
          <w:b/>
          <w:bCs/>
          <w:noProof/>
          <w:color w:val="4D4D4D"/>
          <w:sz w:val="27"/>
          <w:szCs w:val="27"/>
        </w:rPr>
        <w:drawing>
          <wp:inline distT="0" distB="0" distL="0" distR="0">
            <wp:extent cx="5600700" cy="3381375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8F42D6" w:rsidRDefault="008F42D6" w:rsidP="008F42D6">
      <w:pPr>
        <w:ind w:firstLine="709"/>
        <w:jc w:val="both"/>
        <w:outlineLvl w:val="1"/>
        <w:rPr>
          <w:bCs/>
        </w:rPr>
      </w:pPr>
      <w:r>
        <w:rPr>
          <w:bCs/>
        </w:rPr>
        <w:t xml:space="preserve">Преподавание учебных дисциплин  осуществляет </w:t>
      </w:r>
      <w:r w:rsidR="003E06D9">
        <w:rPr>
          <w:bCs/>
        </w:rPr>
        <w:t>9</w:t>
      </w:r>
      <w:r>
        <w:rPr>
          <w:bCs/>
        </w:rPr>
        <w:t xml:space="preserve"> учителей-предметников. В школе  работают </w:t>
      </w:r>
      <w:r w:rsidR="003E06D9">
        <w:rPr>
          <w:bCs/>
        </w:rPr>
        <w:t>2</w:t>
      </w:r>
      <w:r>
        <w:rPr>
          <w:bCs/>
        </w:rPr>
        <w:t xml:space="preserve"> педагог</w:t>
      </w:r>
      <w:r w:rsidR="003E06D9">
        <w:rPr>
          <w:bCs/>
        </w:rPr>
        <w:t>а</w:t>
      </w:r>
      <w:r>
        <w:rPr>
          <w:bCs/>
        </w:rPr>
        <w:t>-психолог</w:t>
      </w:r>
      <w:r w:rsidR="003E06D9">
        <w:rPr>
          <w:bCs/>
        </w:rPr>
        <w:t>а, 2 социальных педагога</w:t>
      </w:r>
      <w:r>
        <w:rPr>
          <w:bCs/>
        </w:rPr>
        <w:t>,</w:t>
      </w:r>
      <w:r w:rsidR="003E06D9">
        <w:rPr>
          <w:bCs/>
        </w:rPr>
        <w:t xml:space="preserve"> 1 старший воспитатель, </w:t>
      </w:r>
      <w:r>
        <w:rPr>
          <w:bCs/>
        </w:rPr>
        <w:t xml:space="preserve"> </w:t>
      </w:r>
      <w:r w:rsidR="003E06D9">
        <w:rPr>
          <w:bCs/>
        </w:rPr>
        <w:t>7</w:t>
      </w:r>
      <w:r>
        <w:rPr>
          <w:bCs/>
        </w:rPr>
        <w:t xml:space="preserve"> воспитателей, </w:t>
      </w:r>
      <w:r w:rsidR="003E06D9">
        <w:rPr>
          <w:bCs/>
        </w:rPr>
        <w:t>1 инструктор по физической культуре, 3 педагога дополнительного образования.</w:t>
      </w:r>
    </w:p>
    <w:p w:rsidR="008F42D6" w:rsidRDefault="008F42D6" w:rsidP="008F42D6">
      <w:pPr>
        <w:ind w:firstLine="709"/>
        <w:jc w:val="both"/>
        <w:outlineLvl w:val="1"/>
        <w:rPr>
          <w:bCs/>
        </w:rPr>
      </w:pPr>
      <w:r>
        <w:rPr>
          <w:bCs/>
          <w:u w:val="single"/>
        </w:rPr>
        <w:t>Особенности организации управления:</w:t>
      </w:r>
    </w:p>
    <w:p w:rsidR="008F42D6" w:rsidRDefault="008F42D6" w:rsidP="008F42D6">
      <w:pPr>
        <w:ind w:firstLine="709"/>
        <w:jc w:val="both"/>
        <w:outlineLvl w:val="1"/>
        <w:rPr>
          <w:bCs/>
        </w:rPr>
      </w:pPr>
      <w:r>
        <w:rPr>
          <w:bCs/>
        </w:rPr>
        <w:t xml:space="preserve">Управление школой осуществляется на основе закона РФ «Об образовании», иных федеральных и региональных  законодательных актов в области образования, устава школы, локальных нормативных актов. </w:t>
      </w:r>
    </w:p>
    <w:p w:rsidR="008F42D6" w:rsidRDefault="008F42D6" w:rsidP="008F42D6">
      <w:pPr>
        <w:ind w:firstLine="709"/>
        <w:jc w:val="both"/>
        <w:outlineLvl w:val="1"/>
        <w:rPr>
          <w:bCs/>
        </w:rPr>
      </w:pPr>
      <w:r>
        <w:rPr>
          <w:bCs/>
        </w:rPr>
        <w:t>Управление школой осуществляют 5 администраторов: директор, заместитель директора по режиму, заместитель ди</w:t>
      </w:r>
      <w:r w:rsidR="003E06D9">
        <w:rPr>
          <w:bCs/>
        </w:rPr>
        <w:t>ректора по учебной</w:t>
      </w:r>
      <w:r>
        <w:rPr>
          <w:bCs/>
        </w:rPr>
        <w:t xml:space="preserve"> работе, заместитель директора по воспитательной работе, заместитель директора по административно-хозяйственной работе. Так же в управлении участвуют педагогический совет и совет трудового коллектива школы.</w:t>
      </w:r>
    </w:p>
    <w:p w:rsidR="008F42D6" w:rsidRDefault="008F42D6" w:rsidP="008F42D6">
      <w:pPr>
        <w:ind w:firstLine="709"/>
        <w:jc w:val="both"/>
        <w:outlineLvl w:val="1"/>
        <w:rPr>
          <w:bCs/>
        </w:rPr>
      </w:pPr>
      <w:r>
        <w:rPr>
          <w:bCs/>
          <w:u w:val="single"/>
        </w:rPr>
        <w:t>Особенности организации  учебно-воспитательного   процесса</w:t>
      </w:r>
    </w:p>
    <w:p w:rsidR="00C244AE" w:rsidRDefault="008F42D6" w:rsidP="008F42D6">
      <w:pPr>
        <w:ind w:firstLine="709"/>
        <w:jc w:val="both"/>
        <w:outlineLvl w:val="1"/>
        <w:rPr>
          <w:color w:val="000000"/>
        </w:rPr>
      </w:pPr>
      <w:r>
        <w:lastRenderedPageBreak/>
        <w:t>В  школе  реализуется программа  основного общего образования.  Учебный план</w:t>
      </w:r>
      <w:r w:rsidR="00C244AE">
        <w:t xml:space="preserve"> для 5-8 классов</w:t>
      </w:r>
      <w:r w:rsidR="0038224B">
        <w:t xml:space="preserve">, </w:t>
      </w:r>
      <w:r>
        <w:t xml:space="preserve"> </w:t>
      </w:r>
      <w:r w:rsidR="0038224B" w:rsidRPr="00653FC9">
        <w:rPr>
          <w:color w:val="000000"/>
        </w:rPr>
        <w:t>реализующий программу основного общего образования, является основной частью ООП основно</w:t>
      </w:r>
      <w:r w:rsidR="00DE2133">
        <w:rPr>
          <w:color w:val="000000"/>
        </w:rPr>
        <w:t>го общего образования ГКСУВОУ</w:t>
      </w:r>
      <w:r w:rsidR="0038224B" w:rsidRPr="00653FC9">
        <w:rPr>
          <w:color w:val="000000"/>
        </w:rPr>
        <w:t xml:space="preserve"> «Челябинская областная специальная общеобразовательная школа закрытого типа»</w:t>
      </w:r>
      <w:r w:rsidR="0038224B">
        <w:rPr>
          <w:color w:val="000000"/>
        </w:rPr>
        <w:t xml:space="preserve">. Учебный план сформирован </w:t>
      </w:r>
      <w:r w:rsidR="0038224B" w:rsidRPr="00653FC9">
        <w:rPr>
          <w:color w:val="000000"/>
        </w:rPr>
        <w:t xml:space="preserve"> </w:t>
      </w:r>
      <w:r w:rsidR="0038224B">
        <w:rPr>
          <w:color w:val="000000"/>
        </w:rPr>
        <w:t xml:space="preserve"> </w:t>
      </w:r>
      <w:r w:rsidR="0038224B" w:rsidRPr="00653FC9">
        <w:rPr>
          <w:color w:val="000000"/>
        </w:rPr>
        <w:t>на основе Федерального государственного образовательного стандарта основного общего образования  с учётом примерного учебного плана основн</w:t>
      </w:r>
      <w:r w:rsidR="0038224B">
        <w:rPr>
          <w:color w:val="000000"/>
        </w:rPr>
        <w:t>ого общего образования (решение</w:t>
      </w:r>
      <w:r w:rsidR="0038224B" w:rsidRPr="00653FC9">
        <w:rPr>
          <w:color w:val="000000"/>
        </w:rPr>
        <w:t xml:space="preserve"> федерального учебно-методического объединения по общему образованию протокол от 8 апреля 2015 г. №1\15).</w:t>
      </w:r>
    </w:p>
    <w:p w:rsidR="00C244AE" w:rsidRPr="00C244AE" w:rsidRDefault="00C244AE" w:rsidP="00C244AE">
      <w:pPr>
        <w:ind w:firstLine="709"/>
        <w:jc w:val="both"/>
        <w:rPr>
          <w:sz w:val="28"/>
          <w:szCs w:val="28"/>
        </w:rPr>
      </w:pPr>
      <w:r>
        <w:t>В 9 классах реализуется федеральный компонент государственного стандарта основного общего образования. Учебный план 9 классов содержит инвариантную часть, куда входят предметы федерального компонента и вариативную часть.</w:t>
      </w:r>
    </w:p>
    <w:p w:rsidR="008F42D6" w:rsidRDefault="008F42D6" w:rsidP="008F42D6">
      <w:pPr>
        <w:ind w:firstLine="709"/>
        <w:jc w:val="both"/>
        <w:outlineLvl w:val="1"/>
        <w:rPr>
          <w:bCs/>
        </w:rPr>
      </w:pPr>
      <w:r>
        <w:t>Учебный план направлен на реализацию целей и задач основного общего образования и опирается на принципы:</w:t>
      </w:r>
    </w:p>
    <w:p w:rsidR="008F42D6" w:rsidRDefault="008F42D6" w:rsidP="008F42D6">
      <w:pPr>
        <w:pStyle w:val="ad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оказания педагогической поддержки детям, оказавшимся в трудных жизненных ситуациях;</w:t>
      </w:r>
    </w:p>
    <w:p w:rsidR="008F42D6" w:rsidRDefault="008F42D6" w:rsidP="008F42D6">
      <w:pPr>
        <w:pStyle w:val="ad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выполнение государственного образовательного стандарта по базисным дисциплинам.</w:t>
      </w:r>
    </w:p>
    <w:p w:rsidR="008F42D6" w:rsidRDefault="008F42D6" w:rsidP="008F42D6">
      <w:pPr>
        <w:pStyle w:val="ad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Воспитательная система школы</w:t>
      </w:r>
    </w:p>
    <w:p w:rsidR="008F42D6" w:rsidRDefault="008F42D6" w:rsidP="008F42D6">
      <w:pPr>
        <w:pStyle w:val="ad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Воспитательная работа в спецшколе направлена на создание  организационно – педагогических условий для преодоления последствий школьной и социальной </w:t>
      </w:r>
      <w:proofErr w:type="spellStart"/>
      <w:r>
        <w:rPr>
          <w:rFonts w:ascii="Times New Roman" w:hAnsi="Times New Roman"/>
          <w:sz w:val="24"/>
          <w:szCs w:val="24"/>
        </w:rPr>
        <w:t>дезадаптации</w:t>
      </w:r>
      <w:proofErr w:type="spellEnd"/>
      <w:r>
        <w:rPr>
          <w:rFonts w:ascii="Times New Roman" w:hAnsi="Times New Roman"/>
          <w:sz w:val="24"/>
          <w:szCs w:val="24"/>
        </w:rPr>
        <w:t xml:space="preserve"> воспитанников.</w:t>
      </w:r>
      <w:proofErr w:type="gramEnd"/>
    </w:p>
    <w:p w:rsidR="00C244AE" w:rsidRDefault="00C244AE" w:rsidP="008F42D6">
      <w:pPr>
        <w:pStyle w:val="ad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Целями воспитательной работы спецшколы являются: </w:t>
      </w:r>
    </w:p>
    <w:p w:rsidR="00C244AE" w:rsidRPr="006B01EA" w:rsidRDefault="00C244AE" w:rsidP="00C244AE">
      <w:pPr>
        <w:pStyle w:val="ad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01EA">
        <w:rPr>
          <w:rFonts w:ascii="Times New Roman" w:hAnsi="Times New Roman"/>
          <w:sz w:val="24"/>
          <w:szCs w:val="24"/>
        </w:rPr>
        <w:t xml:space="preserve">включение   обучающихся (воспитанников) в продуктивные социальные  отношения, в систему ответственных зависимостей с обществом и коллективом, привлечением их к социально ценной деятельности с учетом имеющихся у них положительных качеств, возможностей и способностей; </w:t>
      </w:r>
    </w:p>
    <w:p w:rsidR="00C244AE" w:rsidRPr="006B01EA" w:rsidRDefault="00C244AE" w:rsidP="00C244AE">
      <w:pPr>
        <w:pStyle w:val="ad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01EA">
        <w:rPr>
          <w:rFonts w:ascii="Times New Roman" w:hAnsi="Times New Roman"/>
          <w:sz w:val="24"/>
          <w:szCs w:val="24"/>
        </w:rPr>
        <w:t>нормализация и регуляция  поведенческих отклонений от социальной нормы, формирование у обучающихся (воспитанников) положительной парадигмы социально одобряемого поведения.</w:t>
      </w:r>
    </w:p>
    <w:p w:rsidR="00C244AE" w:rsidRPr="006B01EA" w:rsidRDefault="00C244AE" w:rsidP="00C244AE">
      <w:pPr>
        <w:jc w:val="both"/>
      </w:pPr>
      <w:proofErr w:type="gramStart"/>
      <w:r w:rsidRPr="006B01EA">
        <w:t xml:space="preserve">Исходя из цели </w:t>
      </w:r>
      <w:r>
        <w:t>сформулированы</w:t>
      </w:r>
      <w:proofErr w:type="gramEnd"/>
      <w:r w:rsidRPr="006B01EA">
        <w:t xml:space="preserve"> </w:t>
      </w:r>
      <w:r w:rsidRPr="00C244AE">
        <w:t>задачи воспитательной работы</w:t>
      </w:r>
      <w:r w:rsidRPr="006B01EA">
        <w:rPr>
          <w:i/>
        </w:rPr>
        <w:t>:</w:t>
      </w:r>
    </w:p>
    <w:p w:rsidR="00C244AE" w:rsidRPr="006B01EA" w:rsidRDefault="00C244AE" w:rsidP="00C244AE">
      <w:pPr>
        <w:numPr>
          <w:ilvl w:val="0"/>
          <w:numId w:val="29"/>
        </w:numPr>
        <w:jc w:val="both"/>
      </w:pPr>
      <w:r w:rsidRPr="006B01EA">
        <w:t>вовлечение воспитанников в работу по созданию условий,  приближенных к домашним, воспитание культуры быта, потребности заботиться о месте своего проживания;</w:t>
      </w:r>
    </w:p>
    <w:p w:rsidR="00C244AE" w:rsidRPr="006B01EA" w:rsidRDefault="00C244AE" w:rsidP="00C244AE">
      <w:pPr>
        <w:numPr>
          <w:ilvl w:val="0"/>
          <w:numId w:val="29"/>
        </w:numPr>
        <w:jc w:val="both"/>
      </w:pPr>
      <w:r w:rsidRPr="006B01EA">
        <w:t>организация работы по профилактике самовольных уходов и совершения правонарушений, укрепление школьной дисциплины;</w:t>
      </w:r>
    </w:p>
    <w:p w:rsidR="00C244AE" w:rsidRPr="006B01EA" w:rsidRDefault="00C244AE" w:rsidP="00C244AE">
      <w:pPr>
        <w:numPr>
          <w:ilvl w:val="0"/>
          <w:numId w:val="29"/>
        </w:numPr>
        <w:jc w:val="both"/>
      </w:pPr>
      <w:r w:rsidRPr="006B01EA">
        <w:t>предоставление воспитанникам возможности апробировать себя в различных видах деятельности (трудовой, художественно - эстетической и т.д.);</w:t>
      </w:r>
    </w:p>
    <w:p w:rsidR="00C244AE" w:rsidRPr="006B01EA" w:rsidRDefault="00C244AE" w:rsidP="00C244AE">
      <w:pPr>
        <w:numPr>
          <w:ilvl w:val="0"/>
          <w:numId w:val="29"/>
        </w:numPr>
        <w:jc w:val="both"/>
      </w:pPr>
      <w:r w:rsidRPr="006B01EA">
        <w:t>продолжение работы по воспитанию нравственности, правовой культуры воспитанников;</w:t>
      </w:r>
    </w:p>
    <w:p w:rsidR="00C244AE" w:rsidRPr="006B01EA" w:rsidRDefault="00C244AE" w:rsidP="00C244AE">
      <w:pPr>
        <w:numPr>
          <w:ilvl w:val="0"/>
          <w:numId w:val="29"/>
        </w:numPr>
        <w:jc w:val="both"/>
      </w:pPr>
      <w:r w:rsidRPr="006B01EA">
        <w:t xml:space="preserve"> организация работы по пропаганде здорового образа жизни;</w:t>
      </w:r>
    </w:p>
    <w:p w:rsidR="00C244AE" w:rsidRPr="006B01EA" w:rsidRDefault="00C244AE" w:rsidP="00C244AE">
      <w:pPr>
        <w:numPr>
          <w:ilvl w:val="0"/>
          <w:numId w:val="29"/>
        </w:numPr>
        <w:jc w:val="both"/>
      </w:pPr>
      <w:r w:rsidRPr="006B01EA">
        <w:t>совершенствование системы мониторинга  уровня воспитанности и качества жизни воспитанников;</w:t>
      </w:r>
    </w:p>
    <w:p w:rsidR="00C244AE" w:rsidRPr="006B01EA" w:rsidRDefault="00C244AE" w:rsidP="00C244AE">
      <w:pPr>
        <w:numPr>
          <w:ilvl w:val="0"/>
          <w:numId w:val="29"/>
        </w:numPr>
        <w:jc w:val="both"/>
      </w:pPr>
      <w:r w:rsidRPr="006B01EA">
        <w:t>разработка системы поощрений и взысканий.</w:t>
      </w:r>
    </w:p>
    <w:p w:rsidR="00C244AE" w:rsidRPr="006B01EA" w:rsidRDefault="00C244AE" w:rsidP="00C244AE">
      <w:pPr>
        <w:ind w:firstLine="708"/>
        <w:jc w:val="both"/>
      </w:pPr>
      <w:r w:rsidRPr="006B01EA">
        <w:t>Исходя из данных целей и задач</w:t>
      </w:r>
      <w:r>
        <w:t xml:space="preserve">,  </w:t>
      </w:r>
      <w:r w:rsidRPr="006B01EA">
        <w:t xml:space="preserve"> обозначены </w:t>
      </w:r>
      <w:r w:rsidRPr="006B01EA">
        <w:rPr>
          <w:bCs/>
          <w:i/>
        </w:rPr>
        <w:t>основные направления</w:t>
      </w:r>
      <w:r w:rsidRPr="006B01EA">
        <w:rPr>
          <w:i/>
        </w:rPr>
        <w:t>,</w:t>
      </w:r>
      <w:r w:rsidRPr="006B01EA">
        <w:t xml:space="preserve"> по которым велась в течение года  воспитательная работа:</w:t>
      </w:r>
    </w:p>
    <w:p w:rsidR="00C244AE" w:rsidRDefault="00C244AE" w:rsidP="00C244AE">
      <w:pPr>
        <w:pStyle w:val="21"/>
        <w:numPr>
          <w:ilvl w:val="1"/>
          <w:numId w:val="31"/>
        </w:numPr>
        <w:tabs>
          <w:tab w:val="left" w:pos="6837"/>
        </w:tabs>
        <w:spacing w:after="0" w:line="240" w:lineRule="auto"/>
        <w:jc w:val="both"/>
      </w:pPr>
      <w:r>
        <w:rPr>
          <w:color w:val="000000"/>
        </w:rPr>
        <w:t>гражданско-патриотическое направление;</w:t>
      </w:r>
    </w:p>
    <w:p w:rsidR="00C244AE" w:rsidRDefault="00C244AE" w:rsidP="00C244AE">
      <w:pPr>
        <w:pStyle w:val="21"/>
        <w:numPr>
          <w:ilvl w:val="1"/>
          <w:numId w:val="31"/>
        </w:numPr>
        <w:tabs>
          <w:tab w:val="left" w:pos="6837"/>
        </w:tabs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спортивно-оздоровительное направление и формирование потребности в здоровом образе жизни; </w:t>
      </w:r>
    </w:p>
    <w:p w:rsidR="00C244AE" w:rsidRDefault="00C244AE" w:rsidP="00C244AE">
      <w:pPr>
        <w:pStyle w:val="21"/>
        <w:numPr>
          <w:ilvl w:val="1"/>
          <w:numId w:val="31"/>
        </w:numPr>
        <w:tabs>
          <w:tab w:val="left" w:pos="6837"/>
        </w:tabs>
        <w:spacing w:after="0" w:line="240" w:lineRule="auto"/>
        <w:jc w:val="both"/>
        <w:rPr>
          <w:color w:val="000000"/>
        </w:rPr>
      </w:pPr>
      <w:r>
        <w:rPr>
          <w:color w:val="000000"/>
        </w:rPr>
        <w:t>интеллектуально-познавательное направление;</w:t>
      </w:r>
    </w:p>
    <w:p w:rsidR="00C244AE" w:rsidRDefault="00C244AE" w:rsidP="00C244AE">
      <w:pPr>
        <w:pStyle w:val="21"/>
        <w:numPr>
          <w:ilvl w:val="1"/>
          <w:numId w:val="31"/>
        </w:numPr>
        <w:tabs>
          <w:tab w:val="left" w:pos="6837"/>
        </w:tabs>
        <w:spacing w:after="0" w:line="240" w:lineRule="auto"/>
        <w:jc w:val="both"/>
        <w:rPr>
          <w:color w:val="000000"/>
        </w:rPr>
      </w:pPr>
      <w:r>
        <w:rPr>
          <w:color w:val="000000"/>
        </w:rPr>
        <w:t>художественно-эстетическое направление,</w:t>
      </w:r>
    </w:p>
    <w:p w:rsidR="00C244AE" w:rsidRDefault="00C244AE" w:rsidP="00C244AE">
      <w:pPr>
        <w:pStyle w:val="21"/>
        <w:numPr>
          <w:ilvl w:val="1"/>
          <w:numId w:val="31"/>
        </w:numPr>
        <w:tabs>
          <w:tab w:val="left" w:pos="6837"/>
        </w:tabs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экологическое воспитание и трудовая деятельность, </w:t>
      </w:r>
    </w:p>
    <w:p w:rsidR="00C244AE" w:rsidRDefault="00C244AE" w:rsidP="00C244AE">
      <w:pPr>
        <w:pStyle w:val="21"/>
        <w:numPr>
          <w:ilvl w:val="1"/>
          <w:numId w:val="31"/>
        </w:numPr>
        <w:tabs>
          <w:tab w:val="left" w:pos="6837"/>
        </w:tabs>
        <w:spacing w:after="0" w:line="240" w:lineRule="auto"/>
        <w:jc w:val="both"/>
        <w:rPr>
          <w:color w:val="000000"/>
        </w:rPr>
      </w:pPr>
      <w:r>
        <w:rPr>
          <w:color w:val="000000"/>
        </w:rPr>
        <w:lastRenderedPageBreak/>
        <w:t>профилактика асоциальных явлений;</w:t>
      </w:r>
    </w:p>
    <w:p w:rsidR="00C244AE" w:rsidRDefault="00C244AE" w:rsidP="00C244AE">
      <w:pPr>
        <w:pStyle w:val="21"/>
        <w:numPr>
          <w:ilvl w:val="1"/>
          <w:numId w:val="31"/>
        </w:numPr>
        <w:tabs>
          <w:tab w:val="left" w:pos="6837"/>
        </w:tabs>
        <w:spacing w:after="0" w:line="240" w:lineRule="auto"/>
        <w:jc w:val="both"/>
        <w:rPr>
          <w:color w:val="000000"/>
        </w:rPr>
      </w:pPr>
      <w:proofErr w:type="spellStart"/>
      <w:r>
        <w:rPr>
          <w:color w:val="000000"/>
        </w:rPr>
        <w:t>профориентационная</w:t>
      </w:r>
      <w:proofErr w:type="spellEnd"/>
      <w:r>
        <w:rPr>
          <w:color w:val="000000"/>
        </w:rPr>
        <w:t xml:space="preserve"> работа.</w:t>
      </w:r>
    </w:p>
    <w:p w:rsidR="00C244AE" w:rsidRPr="006B01EA" w:rsidRDefault="00C244AE" w:rsidP="00C244AE">
      <w:pPr>
        <w:shd w:val="clear" w:color="auto" w:fill="FFFFFF"/>
        <w:ind w:firstLine="709"/>
        <w:jc w:val="both"/>
        <w:rPr>
          <w:color w:val="000000"/>
        </w:rPr>
      </w:pPr>
      <w:r w:rsidRPr="006B01EA">
        <w:rPr>
          <w:color w:val="000000"/>
        </w:rPr>
        <w:t xml:space="preserve">Достижение поставленных целей и задач воспитательной работы в спецшколе осуществляется с помощью разнообразных форм деятельности, основными из которых являются: </w:t>
      </w:r>
    </w:p>
    <w:p w:rsidR="00C244AE" w:rsidRDefault="00C244AE" w:rsidP="00C244AE">
      <w:pPr>
        <w:pStyle w:val="21"/>
        <w:numPr>
          <w:ilvl w:val="0"/>
          <w:numId w:val="32"/>
        </w:numPr>
        <w:tabs>
          <w:tab w:val="left" w:pos="6837"/>
        </w:tabs>
        <w:spacing w:after="0" w:line="240" w:lineRule="auto"/>
        <w:jc w:val="both"/>
      </w:pPr>
      <w:r>
        <w:t>классные часы;</w:t>
      </w:r>
    </w:p>
    <w:p w:rsidR="00C244AE" w:rsidRDefault="00C244AE" w:rsidP="00C244AE">
      <w:pPr>
        <w:pStyle w:val="21"/>
        <w:numPr>
          <w:ilvl w:val="0"/>
          <w:numId w:val="32"/>
        </w:numPr>
        <w:tabs>
          <w:tab w:val="left" w:pos="6837"/>
        </w:tabs>
        <w:spacing w:after="0" w:line="240" w:lineRule="auto"/>
        <w:jc w:val="both"/>
      </w:pPr>
      <w:r>
        <w:t>воспитательские часы;</w:t>
      </w:r>
    </w:p>
    <w:p w:rsidR="00C244AE" w:rsidRDefault="00C244AE" w:rsidP="00C244AE">
      <w:pPr>
        <w:pStyle w:val="21"/>
        <w:numPr>
          <w:ilvl w:val="0"/>
          <w:numId w:val="32"/>
        </w:numPr>
        <w:tabs>
          <w:tab w:val="left" w:pos="6837"/>
        </w:tabs>
        <w:spacing w:after="0" w:line="240" w:lineRule="auto"/>
        <w:jc w:val="both"/>
      </w:pPr>
      <w:r>
        <w:t>кружковая работа;</w:t>
      </w:r>
    </w:p>
    <w:p w:rsidR="00C244AE" w:rsidRDefault="00C244AE" w:rsidP="00C244AE">
      <w:pPr>
        <w:pStyle w:val="21"/>
        <w:numPr>
          <w:ilvl w:val="0"/>
          <w:numId w:val="32"/>
        </w:numPr>
        <w:tabs>
          <w:tab w:val="left" w:pos="6837"/>
        </w:tabs>
        <w:spacing w:after="0" w:line="240" w:lineRule="auto"/>
        <w:jc w:val="both"/>
      </w:pPr>
      <w:r>
        <w:t>работа спортивных секций;</w:t>
      </w:r>
    </w:p>
    <w:p w:rsidR="00C244AE" w:rsidRDefault="00C244AE" w:rsidP="00C244AE">
      <w:pPr>
        <w:pStyle w:val="21"/>
        <w:numPr>
          <w:ilvl w:val="0"/>
          <w:numId w:val="32"/>
        </w:numPr>
        <w:tabs>
          <w:tab w:val="left" w:pos="6837"/>
        </w:tabs>
        <w:spacing w:after="0" w:line="240" w:lineRule="auto"/>
        <w:jc w:val="both"/>
      </w:pPr>
      <w:r>
        <w:t>общешкольные праздники;</w:t>
      </w:r>
    </w:p>
    <w:p w:rsidR="00C244AE" w:rsidRDefault="00C244AE" w:rsidP="00C244AE">
      <w:pPr>
        <w:pStyle w:val="21"/>
        <w:numPr>
          <w:ilvl w:val="0"/>
          <w:numId w:val="32"/>
        </w:numPr>
        <w:tabs>
          <w:tab w:val="left" w:pos="6837"/>
        </w:tabs>
        <w:spacing w:after="0" w:line="240" w:lineRule="auto"/>
        <w:jc w:val="both"/>
      </w:pPr>
      <w:r>
        <w:t>психологические часы;</w:t>
      </w:r>
    </w:p>
    <w:p w:rsidR="00C244AE" w:rsidRDefault="00C244AE" w:rsidP="00C244AE">
      <w:pPr>
        <w:pStyle w:val="21"/>
        <w:numPr>
          <w:ilvl w:val="0"/>
          <w:numId w:val="32"/>
        </w:numPr>
        <w:tabs>
          <w:tab w:val="left" w:pos="6837"/>
        </w:tabs>
        <w:spacing w:after="0" w:line="240" w:lineRule="auto"/>
        <w:jc w:val="both"/>
      </w:pPr>
      <w:r>
        <w:t>библиотечные часы;</w:t>
      </w:r>
    </w:p>
    <w:p w:rsidR="00C244AE" w:rsidRDefault="00C244AE" w:rsidP="00C244AE">
      <w:pPr>
        <w:pStyle w:val="21"/>
        <w:numPr>
          <w:ilvl w:val="0"/>
          <w:numId w:val="32"/>
        </w:numPr>
        <w:tabs>
          <w:tab w:val="left" w:pos="6837"/>
        </w:tabs>
        <w:spacing w:after="0" w:line="240" w:lineRule="auto"/>
        <w:jc w:val="both"/>
      </w:pPr>
      <w:r>
        <w:t>работа трудовых отрядов;</w:t>
      </w:r>
    </w:p>
    <w:p w:rsidR="00C244AE" w:rsidRDefault="00C244AE" w:rsidP="00C244AE">
      <w:pPr>
        <w:pStyle w:val="21"/>
        <w:numPr>
          <w:ilvl w:val="0"/>
          <w:numId w:val="32"/>
        </w:numPr>
        <w:tabs>
          <w:tab w:val="left" w:pos="6837"/>
        </w:tabs>
        <w:spacing w:after="0" w:line="240" w:lineRule="auto"/>
        <w:jc w:val="both"/>
      </w:pPr>
      <w:r>
        <w:t>экскурсии.</w:t>
      </w:r>
    </w:p>
    <w:p w:rsidR="00F66A76" w:rsidRPr="00F66A76" w:rsidRDefault="00F66A76" w:rsidP="00F66A76">
      <w:pPr>
        <w:widowControl w:val="0"/>
        <w:autoSpaceDE w:val="0"/>
        <w:autoSpaceDN w:val="0"/>
        <w:adjustRightInd w:val="0"/>
      </w:pPr>
      <w:r w:rsidRPr="00F66A76">
        <w:t xml:space="preserve">Количество объединений дополнительного образования: </w:t>
      </w:r>
      <w:r>
        <w:t>6</w:t>
      </w:r>
      <w:r w:rsidRPr="00F66A76">
        <w:t xml:space="preserve"> </w:t>
      </w:r>
    </w:p>
    <w:p w:rsidR="00F66A76" w:rsidRPr="00F66A76" w:rsidRDefault="00F66A76" w:rsidP="00F66A76">
      <w:pPr>
        <w:pStyle w:val="ad"/>
        <w:widowControl w:val="0"/>
        <w:numPr>
          <w:ilvl w:val="0"/>
          <w:numId w:val="32"/>
        </w:numPr>
        <w:autoSpaceDE w:val="0"/>
        <w:autoSpaceDN w:val="0"/>
        <w:adjustRightInd w:val="0"/>
        <w:rPr>
          <w:rFonts w:ascii="Times New Roman" w:hAnsi="Times New Roman"/>
        </w:rPr>
      </w:pPr>
      <w:r w:rsidRPr="00F66A76">
        <w:rPr>
          <w:rFonts w:ascii="Times New Roman" w:hAnsi="Times New Roman"/>
        </w:rPr>
        <w:t xml:space="preserve"> «Шахматы и шашки»;</w:t>
      </w:r>
    </w:p>
    <w:p w:rsidR="00F66A76" w:rsidRPr="00F66A76" w:rsidRDefault="00F66A76" w:rsidP="00F66A76">
      <w:pPr>
        <w:pStyle w:val="ad"/>
        <w:widowControl w:val="0"/>
        <w:numPr>
          <w:ilvl w:val="0"/>
          <w:numId w:val="32"/>
        </w:numPr>
        <w:autoSpaceDE w:val="0"/>
        <w:autoSpaceDN w:val="0"/>
        <w:adjustRightInd w:val="0"/>
        <w:rPr>
          <w:rFonts w:ascii="Times New Roman" w:hAnsi="Times New Roman"/>
        </w:rPr>
      </w:pPr>
      <w:r w:rsidRPr="00F66A76">
        <w:rPr>
          <w:rFonts w:ascii="Times New Roman" w:hAnsi="Times New Roman"/>
        </w:rPr>
        <w:t xml:space="preserve"> ОФП;</w:t>
      </w:r>
    </w:p>
    <w:p w:rsidR="00F66A76" w:rsidRPr="00F66A76" w:rsidRDefault="00F66A76" w:rsidP="00F66A76">
      <w:pPr>
        <w:pStyle w:val="ad"/>
        <w:widowControl w:val="0"/>
        <w:numPr>
          <w:ilvl w:val="0"/>
          <w:numId w:val="32"/>
        </w:num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proofErr w:type="spellStart"/>
      <w:r w:rsidRPr="00F66A76">
        <w:rPr>
          <w:rFonts w:ascii="Times New Roman" w:hAnsi="Times New Roman"/>
        </w:rPr>
        <w:t>Киокусин</w:t>
      </w:r>
      <w:proofErr w:type="spellEnd"/>
      <w:r w:rsidRPr="00F66A76">
        <w:rPr>
          <w:rFonts w:ascii="Times New Roman" w:hAnsi="Times New Roman"/>
        </w:rPr>
        <w:t xml:space="preserve"> – </w:t>
      </w:r>
      <w:proofErr w:type="gramStart"/>
      <w:r w:rsidRPr="00F66A76">
        <w:rPr>
          <w:rFonts w:ascii="Times New Roman" w:hAnsi="Times New Roman"/>
        </w:rPr>
        <w:t>карате</w:t>
      </w:r>
      <w:proofErr w:type="gramEnd"/>
      <w:r w:rsidRPr="00F66A76">
        <w:rPr>
          <w:rFonts w:ascii="Times New Roman" w:hAnsi="Times New Roman"/>
        </w:rPr>
        <w:t>;</w:t>
      </w:r>
    </w:p>
    <w:p w:rsidR="00F66A76" w:rsidRPr="00F66A76" w:rsidRDefault="00F66A76" w:rsidP="00F66A76">
      <w:pPr>
        <w:pStyle w:val="ad"/>
        <w:widowControl w:val="0"/>
        <w:numPr>
          <w:ilvl w:val="0"/>
          <w:numId w:val="32"/>
        </w:numPr>
        <w:autoSpaceDE w:val="0"/>
        <w:autoSpaceDN w:val="0"/>
        <w:adjustRightInd w:val="0"/>
        <w:rPr>
          <w:rFonts w:ascii="Times New Roman" w:hAnsi="Times New Roman"/>
        </w:rPr>
      </w:pPr>
      <w:r w:rsidRPr="00F66A76">
        <w:rPr>
          <w:rFonts w:ascii="Times New Roman" w:hAnsi="Times New Roman"/>
        </w:rPr>
        <w:t xml:space="preserve"> «Домоводство»;</w:t>
      </w:r>
    </w:p>
    <w:p w:rsidR="00F66A76" w:rsidRPr="00F66A76" w:rsidRDefault="00F66A76" w:rsidP="00F66A76">
      <w:pPr>
        <w:pStyle w:val="ad"/>
        <w:widowControl w:val="0"/>
        <w:numPr>
          <w:ilvl w:val="0"/>
          <w:numId w:val="32"/>
        </w:numPr>
        <w:autoSpaceDE w:val="0"/>
        <w:autoSpaceDN w:val="0"/>
        <w:adjustRightInd w:val="0"/>
        <w:rPr>
          <w:rFonts w:ascii="Times New Roman" w:hAnsi="Times New Roman"/>
        </w:rPr>
      </w:pPr>
      <w:r w:rsidRPr="00F66A76">
        <w:rPr>
          <w:rFonts w:ascii="Times New Roman" w:hAnsi="Times New Roman"/>
        </w:rPr>
        <w:t xml:space="preserve"> «Прикладное творчество»;</w:t>
      </w:r>
    </w:p>
    <w:p w:rsidR="00F66A76" w:rsidRPr="00F66A76" w:rsidRDefault="00F66A76" w:rsidP="00F66A76">
      <w:pPr>
        <w:pStyle w:val="ad"/>
        <w:widowControl w:val="0"/>
        <w:numPr>
          <w:ilvl w:val="0"/>
          <w:numId w:val="32"/>
        </w:num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proofErr w:type="spellStart"/>
      <w:r w:rsidRPr="00F66A76">
        <w:rPr>
          <w:rFonts w:ascii="Times New Roman" w:hAnsi="Times New Roman"/>
        </w:rPr>
        <w:t>Юнармия</w:t>
      </w:r>
      <w:proofErr w:type="spellEnd"/>
      <w:r w:rsidRPr="00F66A76">
        <w:rPr>
          <w:rFonts w:ascii="Times New Roman" w:hAnsi="Times New Roman"/>
        </w:rPr>
        <w:t xml:space="preserve">   отряд «Патриот»  - баскетбол (36 чел.);</w:t>
      </w:r>
    </w:p>
    <w:p w:rsidR="008F42D6" w:rsidRDefault="008F42D6" w:rsidP="008F42D6">
      <w:pPr>
        <w:pStyle w:val="ad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2.4. Контингент обучающихся (воспитанников)</w:t>
      </w:r>
    </w:p>
    <w:p w:rsidR="008F42D6" w:rsidRDefault="008F42D6" w:rsidP="008F42D6">
      <w:pPr>
        <w:pStyle w:val="Default"/>
        <w:ind w:firstLine="709"/>
        <w:jc w:val="both"/>
      </w:pPr>
      <w:r>
        <w:t xml:space="preserve">В соответствии с  Федеральным законом от 24.06.1999г. № 120 - ФЗ  «Об основах системы профилактики безнадзорности и правонарушений несовершеннолетних» в спецшколу принимаются дети и подростки в возрасте от 11 до 18 лет, совершившие общественно опасные деяния, нуждающиеся в особых условиях воспитания, обучения и требующие специального педагогического подхода. </w:t>
      </w:r>
    </w:p>
    <w:p w:rsidR="008F42D6" w:rsidRDefault="008F42D6" w:rsidP="008F42D6">
      <w:pPr>
        <w:pStyle w:val="Default"/>
        <w:ind w:firstLine="709"/>
        <w:jc w:val="both"/>
      </w:pPr>
      <w:r>
        <w:t xml:space="preserve">Основанием содержания несовершеннолетних в спецшколе закрытого типа является постановление суда по месту жительства детей и подростков о направлении несовершеннолетнего, не подлежащего уголовной ответственности в спецшколу закрытого типа. </w:t>
      </w:r>
    </w:p>
    <w:p w:rsidR="00BA6D2C" w:rsidRDefault="00BA6D2C" w:rsidP="00BA6D2C">
      <w:pPr>
        <w:pStyle w:val="Default"/>
        <w:ind w:firstLine="709"/>
        <w:jc w:val="both"/>
        <w:rPr>
          <w:rFonts w:ascii="Times New Roman CYR" w:hAnsi="Times New Roman CYR" w:cs="Times New Roman CYR"/>
        </w:rPr>
      </w:pPr>
      <w:r>
        <w:t>На 01.09. 2019</w:t>
      </w:r>
      <w:r w:rsidR="008F42D6">
        <w:t xml:space="preserve"> г. </w:t>
      </w:r>
      <w:r>
        <w:t>общее количество обучающихся: 28</w:t>
      </w:r>
      <w:r w:rsidR="008F42D6">
        <w:t xml:space="preserve"> человек,</w:t>
      </w:r>
      <w:r w:rsidR="008F42D6">
        <w:rPr>
          <w:rFonts w:ascii="Times New Roman CYR" w:hAnsi="Times New Roman CYR" w:cs="Times New Roman CYR"/>
        </w:rPr>
        <w:t xml:space="preserve">  из них мальчиков: </w:t>
      </w:r>
      <w:r>
        <w:rPr>
          <w:rFonts w:ascii="Times New Roman CYR" w:hAnsi="Times New Roman CYR" w:cs="Times New Roman CYR"/>
        </w:rPr>
        <w:t>28</w:t>
      </w:r>
      <w:r w:rsidR="008F42D6">
        <w:rPr>
          <w:rFonts w:ascii="Times New Roman CYR" w:hAnsi="Times New Roman CYR" w:cs="Times New Roman CYR"/>
        </w:rPr>
        <w:t>, девочек: нет.</w:t>
      </w:r>
    </w:p>
    <w:p w:rsidR="00BA6D2C" w:rsidRDefault="008F42D6" w:rsidP="00BA6D2C">
      <w:pPr>
        <w:pStyle w:val="Default"/>
        <w:ind w:firstLine="709"/>
        <w:jc w:val="both"/>
        <w:rPr>
          <w:rFonts w:ascii="Times New Roman CYR" w:hAnsi="Times New Roman CYR" w:cs="Times New Roman CYR"/>
        </w:rPr>
      </w:pPr>
      <w:r>
        <w:t>Количество классо</w:t>
      </w:r>
      <w:r w:rsidR="00B707F7">
        <w:rPr>
          <w:rFonts w:ascii="Times New Roman CYR" w:hAnsi="Times New Roman CYR" w:cs="Times New Roman CYR"/>
        </w:rPr>
        <w:t>в</w:t>
      </w:r>
      <w:r>
        <w:rPr>
          <w:rFonts w:ascii="Times New Roman CYR" w:hAnsi="Times New Roman CYR" w:cs="Times New Roman CYR"/>
        </w:rPr>
        <w:t xml:space="preserve">: </w:t>
      </w:r>
      <w:r w:rsidR="00BA6D2C">
        <w:rPr>
          <w:rFonts w:ascii="Times New Roman CYR" w:hAnsi="Times New Roman CYR" w:cs="Times New Roman CYR"/>
        </w:rPr>
        <w:t>7</w:t>
      </w:r>
    </w:p>
    <w:p w:rsidR="00BA6D2C" w:rsidRDefault="008F42D6" w:rsidP="00BA6D2C">
      <w:pPr>
        <w:pStyle w:val="Default"/>
        <w:ind w:firstLine="709"/>
        <w:jc w:val="both"/>
      </w:pPr>
      <w:r>
        <w:t xml:space="preserve">Количество малообеспеченных семей (официально зарегистрированных):  </w:t>
      </w:r>
      <w:r w:rsidR="00BA6D2C">
        <w:t>2 чел.</w:t>
      </w:r>
    </w:p>
    <w:p w:rsidR="00BA6D2C" w:rsidRDefault="008F42D6" w:rsidP="00BA6D2C">
      <w:pPr>
        <w:pStyle w:val="Default"/>
        <w:ind w:firstLine="709"/>
        <w:jc w:val="both"/>
      </w:pPr>
      <w:r>
        <w:t xml:space="preserve">Количество многодетных семей (3 и более детей до 18 лет): </w:t>
      </w:r>
      <w:r w:rsidR="00BA6D2C">
        <w:t>6 чел.</w:t>
      </w:r>
    </w:p>
    <w:p w:rsidR="00BA6D2C" w:rsidRDefault="008F42D6" w:rsidP="00BA6D2C">
      <w:pPr>
        <w:pStyle w:val="Default"/>
        <w:ind w:firstLine="709"/>
        <w:jc w:val="both"/>
      </w:pPr>
      <w:r>
        <w:t>Количество семей-беженцев</w:t>
      </w:r>
      <w:r w:rsidR="00BA6D2C">
        <w:t xml:space="preserve"> </w:t>
      </w:r>
      <w:r>
        <w:t>(официально зарегистрированных):  нет</w:t>
      </w:r>
    </w:p>
    <w:p w:rsidR="00BA6D2C" w:rsidRDefault="008F42D6" w:rsidP="00BA6D2C">
      <w:pPr>
        <w:pStyle w:val="Default"/>
        <w:ind w:firstLine="709"/>
        <w:jc w:val="both"/>
      </w:pPr>
      <w:r>
        <w:t>Количество детей-беженцев: нет</w:t>
      </w:r>
    </w:p>
    <w:p w:rsidR="00BA6D2C" w:rsidRDefault="008F42D6" w:rsidP="00BA6D2C">
      <w:pPr>
        <w:pStyle w:val="Default"/>
        <w:ind w:firstLine="709"/>
        <w:jc w:val="both"/>
      </w:pPr>
      <w:r>
        <w:t>Количество семей из стран ближнего зарубежья: нет</w:t>
      </w:r>
    </w:p>
    <w:p w:rsidR="00BA6D2C" w:rsidRDefault="008F42D6" w:rsidP="00BA6D2C">
      <w:pPr>
        <w:pStyle w:val="Default"/>
        <w:ind w:firstLine="709"/>
        <w:jc w:val="both"/>
      </w:pPr>
      <w:r>
        <w:t>Количество детей из стран ближнего зарубежья: нет</w:t>
      </w:r>
    </w:p>
    <w:p w:rsidR="00BA6D2C" w:rsidRDefault="008F42D6" w:rsidP="00BA6D2C">
      <w:pPr>
        <w:pStyle w:val="Default"/>
        <w:ind w:firstLine="709"/>
        <w:jc w:val="both"/>
      </w:pPr>
      <w:r>
        <w:t xml:space="preserve">Количество сирот и детей, оставшихся без попечения родителей: </w:t>
      </w:r>
      <w:r w:rsidR="00BA6D2C">
        <w:t>2 чел.</w:t>
      </w:r>
    </w:p>
    <w:p w:rsidR="00BA6D2C" w:rsidRDefault="008F42D6" w:rsidP="00BA6D2C">
      <w:pPr>
        <w:pStyle w:val="Default"/>
        <w:ind w:firstLine="709"/>
        <w:jc w:val="both"/>
      </w:pPr>
      <w:r>
        <w:t>Количество детей, воспитывающихся в приёмных семьях: нет</w:t>
      </w:r>
    </w:p>
    <w:p w:rsidR="00BA6D2C" w:rsidRDefault="008F42D6" w:rsidP="00BA6D2C">
      <w:pPr>
        <w:pStyle w:val="Default"/>
        <w:ind w:firstLine="709"/>
        <w:jc w:val="both"/>
      </w:pPr>
      <w:r>
        <w:t>Количество детей-инвалидов: нет</w:t>
      </w:r>
    </w:p>
    <w:p w:rsidR="008F42D6" w:rsidRDefault="008F42D6" w:rsidP="00BA6D2C">
      <w:pPr>
        <w:pStyle w:val="Default"/>
        <w:ind w:firstLine="709"/>
        <w:jc w:val="both"/>
      </w:pPr>
      <w:r>
        <w:t xml:space="preserve">Количество полных семей: </w:t>
      </w:r>
      <w:r w:rsidR="00BA6D2C">
        <w:t>6</w:t>
      </w:r>
    </w:p>
    <w:p w:rsidR="00BA6D2C" w:rsidRPr="00BA6D2C" w:rsidRDefault="008F42D6" w:rsidP="00BA6D2C">
      <w:pPr>
        <w:ind w:left="-1" w:firstLine="709"/>
      </w:pPr>
      <w:r>
        <w:t xml:space="preserve">Количество неполных семей: </w:t>
      </w:r>
      <w:r w:rsidR="00BA6D2C">
        <w:t xml:space="preserve">20 чел., </w:t>
      </w:r>
      <w:r w:rsidR="00BA6D2C" w:rsidRPr="00BA6D2C">
        <w:t xml:space="preserve">Из них: </w:t>
      </w:r>
    </w:p>
    <w:p w:rsidR="00BA6D2C" w:rsidRPr="00BA6D2C" w:rsidRDefault="00BA6D2C" w:rsidP="00BA6D2C">
      <w:pPr>
        <w:ind w:left="-1" w:firstLine="709"/>
        <w:jc w:val="both"/>
      </w:pPr>
      <w:r w:rsidRPr="00BA6D2C">
        <w:t>- смерть отца – 1 чел. (получают пенсию по потере кормильца – 1) (</w:t>
      </w:r>
      <w:proofErr w:type="spellStart"/>
      <w:r w:rsidRPr="00BA6D2C">
        <w:t>Бандуров</w:t>
      </w:r>
      <w:proofErr w:type="spellEnd"/>
      <w:r w:rsidRPr="00BA6D2C">
        <w:t xml:space="preserve">); </w:t>
      </w:r>
    </w:p>
    <w:p w:rsidR="00BA6D2C" w:rsidRPr="00BA6D2C" w:rsidRDefault="00BA6D2C" w:rsidP="00BA6D2C">
      <w:pPr>
        <w:ind w:left="-1" w:firstLine="709"/>
        <w:jc w:val="both"/>
      </w:pPr>
      <w:r w:rsidRPr="00BA6D2C">
        <w:t>- смерть матери – 1 чел. (получают пенсию по потере кормильца – 1) (Алексеев)</w:t>
      </w:r>
    </w:p>
    <w:p w:rsidR="00BA6D2C" w:rsidRPr="00BA6D2C" w:rsidRDefault="00BA6D2C" w:rsidP="00BA6D2C">
      <w:pPr>
        <w:ind w:left="-1" w:firstLine="709"/>
        <w:jc w:val="both"/>
      </w:pPr>
      <w:proofErr w:type="gramStart"/>
      <w:r w:rsidRPr="00BA6D2C">
        <w:t xml:space="preserve">- родители в разводе – 7 чел. (Воробьев, Талипов, Плотников, </w:t>
      </w:r>
      <w:proofErr w:type="spellStart"/>
      <w:r w:rsidRPr="00BA6D2C">
        <w:t>Кашигин</w:t>
      </w:r>
      <w:proofErr w:type="spellEnd"/>
      <w:r w:rsidRPr="00BA6D2C">
        <w:t>, Шадрин, Омаров, Фоменко)</w:t>
      </w:r>
      <w:proofErr w:type="gramEnd"/>
    </w:p>
    <w:p w:rsidR="00BA6D2C" w:rsidRPr="00BA6D2C" w:rsidRDefault="00BA6D2C" w:rsidP="00BA6D2C">
      <w:pPr>
        <w:ind w:left="-1" w:firstLine="709"/>
        <w:jc w:val="both"/>
      </w:pPr>
      <w:proofErr w:type="gramStart"/>
      <w:r w:rsidRPr="00BA6D2C">
        <w:lastRenderedPageBreak/>
        <w:t>- одинокая мать (отец – форма № 25) – 11 чел. (</w:t>
      </w:r>
      <w:proofErr w:type="spellStart"/>
      <w:r w:rsidRPr="00BA6D2C">
        <w:t>Закиров</w:t>
      </w:r>
      <w:proofErr w:type="spellEnd"/>
      <w:r w:rsidRPr="00BA6D2C">
        <w:t xml:space="preserve">, Зайцев, Щапов, </w:t>
      </w:r>
      <w:proofErr w:type="spellStart"/>
      <w:r w:rsidRPr="00BA6D2C">
        <w:t>Касимцев</w:t>
      </w:r>
      <w:proofErr w:type="spellEnd"/>
      <w:r w:rsidRPr="00BA6D2C">
        <w:t xml:space="preserve">, Патрикеев, Медведев, Сафонов, Стругов, Горин, Платонов, Алексеев, Дубровин); </w:t>
      </w:r>
      <w:proofErr w:type="gramEnd"/>
    </w:p>
    <w:p w:rsidR="00BA6D2C" w:rsidRPr="00BA6D2C" w:rsidRDefault="00BA6D2C" w:rsidP="00BA6D2C">
      <w:pPr>
        <w:ind w:left="-1" w:firstLine="709"/>
        <w:jc w:val="both"/>
      </w:pPr>
      <w:r w:rsidRPr="00BA6D2C">
        <w:t>- проживали с матерью – 19 чел.</w:t>
      </w:r>
    </w:p>
    <w:p w:rsidR="008F42D6" w:rsidRDefault="00BA6D2C" w:rsidP="00F66A76">
      <w:pPr>
        <w:ind w:left="-1" w:firstLine="709"/>
      </w:pPr>
      <w:r w:rsidRPr="00BA6D2C">
        <w:t>- проживали с отцом - 1.</w:t>
      </w:r>
    </w:p>
    <w:p w:rsidR="00BA6D2C" w:rsidRPr="00F66A76" w:rsidRDefault="00BA6D2C" w:rsidP="00F66A76">
      <w:pPr>
        <w:jc w:val="center"/>
        <w:rPr>
          <w:b/>
        </w:rPr>
      </w:pPr>
      <w:r w:rsidRPr="00F66A76">
        <w:rPr>
          <w:b/>
        </w:rPr>
        <w:t>Характер правонарушений, совершенных обучающимися (воспитанниками)</w:t>
      </w:r>
    </w:p>
    <w:p w:rsidR="00BA6D2C" w:rsidRPr="00F66A76" w:rsidRDefault="00BA6D2C" w:rsidP="00BA6D2C">
      <w:pPr>
        <w:jc w:val="both"/>
      </w:pPr>
      <w:r w:rsidRPr="00F66A76">
        <w:t xml:space="preserve">72 случая нарушения статей УК РФ. Из них: </w:t>
      </w:r>
    </w:p>
    <w:p w:rsidR="00BA6D2C" w:rsidRPr="00F66A76" w:rsidRDefault="00BA6D2C" w:rsidP="00BA6D2C">
      <w:pPr>
        <w:jc w:val="both"/>
      </w:pPr>
      <w:r w:rsidRPr="00F66A76">
        <w:t>ст. 30 (приготовление к преступлению и покушение на преступление) – 1 чел. – 3,6%</w:t>
      </w:r>
    </w:p>
    <w:p w:rsidR="00BA6D2C" w:rsidRPr="00F66A76" w:rsidRDefault="00BA6D2C" w:rsidP="00BA6D2C">
      <w:pPr>
        <w:jc w:val="both"/>
      </w:pPr>
      <w:r w:rsidRPr="00F66A76">
        <w:t>ст. 111 (умышленное причинение тяжкого вреда здоровью) – 1 чел. – 3,6%</w:t>
      </w:r>
    </w:p>
    <w:p w:rsidR="00BA6D2C" w:rsidRPr="00F66A76" w:rsidRDefault="00BA6D2C" w:rsidP="00BA6D2C">
      <w:pPr>
        <w:jc w:val="both"/>
      </w:pPr>
      <w:r w:rsidRPr="00F66A76">
        <w:t>ст. 115 (умышленное причинение легкого вреда здоровью) - 5 чел. – 17,9%</w:t>
      </w:r>
    </w:p>
    <w:p w:rsidR="00BA6D2C" w:rsidRPr="00F66A76" w:rsidRDefault="00BA6D2C" w:rsidP="00BA6D2C">
      <w:pPr>
        <w:jc w:val="both"/>
      </w:pPr>
      <w:r w:rsidRPr="00F66A76">
        <w:t>ст. 116 (побои) – 6 чел. – 21,4%</w:t>
      </w:r>
    </w:p>
    <w:p w:rsidR="00BA6D2C" w:rsidRPr="00F66A76" w:rsidRDefault="00BA6D2C" w:rsidP="00BA6D2C">
      <w:pPr>
        <w:pStyle w:val="af3"/>
        <w:ind w:left="0" w:firstLine="0"/>
        <w:rPr>
          <w:rFonts w:ascii="Times New Roman" w:hAnsi="Times New Roman" w:cs="Times New Roman"/>
        </w:rPr>
      </w:pPr>
      <w:r w:rsidRPr="00F66A76">
        <w:rPr>
          <w:rFonts w:ascii="Times New Roman" w:hAnsi="Times New Roman" w:cs="Times New Roman"/>
        </w:rPr>
        <w:t>ст. 119 (угроза убийством или причинением тяжкого вреда здоровью) – 1 чел. – 3,6%</w:t>
      </w:r>
    </w:p>
    <w:p w:rsidR="00BA6D2C" w:rsidRPr="00F66A76" w:rsidRDefault="00BA6D2C" w:rsidP="00BA6D2C">
      <w:pPr>
        <w:jc w:val="both"/>
      </w:pPr>
      <w:r w:rsidRPr="00F66A76">
        <w:t>ст. 132 (насильственные действия сексуального характера) – 1 чел. –3,6%</w:t>
      </w:r>
    </w:p>
    <w:p w:rsidR="00BA6D2C" w:rsidRPr="00F66A76" w:rsidRDefault="00BA6D2C" w:rsidP="00BA6D2C">
      <w:pPr>
        <w:jc w:val="both"/>
      </w:pPr>
      <w:r w:rsidRPr="00F66A76">
        <w:t>ст. 134 (п</w:t>
      </w:r>
      <w:r w:rsidRPr="00F66A76">
        <w:rPr>
          <w:color w:val="333333"/>
          <w:shd w:val="clear" w:color="auto" w:fill="FFFFFF"/>
        </w:rPr>
        <w:t>оловое сношение и иные действия сексуального характера с лицом, не достигшим шестнадцатилетнего возраста)</w:t>
      </w:r>
      <w:r w:rsidRPr="00F66A76">
        <w:t xml:space="preserve"> – 1 чел. – 3,6%</w:t>
      </w:r>
    </w:p>
    <w:p w:rsidR="00BA6D2C" w:rsidRPr="00F66A76" w:rsidRDefault="00BA6D2C" w:rsidP="00BA6D2C">
      <w:pPr>
        <w:jc w:val="both"/>
      </w:pPr>
      <w:r w:rsidRPr="00F66A76">
        <w:t xml:space="preserve">ст. 139 (нарушение неприкосновенности жилища) – 2 чел. – 7,1% </w:t>
      </w:r>
    </w:p>
    <w:p w:rsidR="00BA6D2C" w:rsidRPr="00F66A76" w:rsidRDefault="00BA6D2C" w:rsidP="00BA6D2C">
      <w:pPr>
        <w:jc w:val="both"/>
      </w:pPr>
      <w:r w:rsidRPr="00F66A76">
        <w:t>ст. 150 (</w:t>
      </w:r>
      <w:r w:rsidRPr="00F66A76">
        <w:rPr>
          <w:bCs/>
          <w:color w:val="333333"/>
          <w:shd w:val="clear" w:color="auto" w:fill="FFFFFF"/>
        </w:rPr>
        <w:t>Вовлечение несовершеннолетнего в совершение преступления</w:t>
      </w:r>
      <w:r w:rsidRPr="00F66A76">
        <w:t>) – 1 чел. – 3,6%</w:t>
      </w:r>
    </w:p>
    <w:p w:rsidR="00BA6D2C" w:rsidRPr="00F66A76" w:rsidRDefault="00BA6D2C" w:rsidP="00BA6D2C">
      <w:pPr>
        <w:jc w:val="both"/>
      </w:pPr>
      <w:r w:rsidRPr="00F66A76">
        <w:t>ст. 158 (кража) – 24 чел. – 85,7%</w:t>
      </w:r>
    </w:p>
    <w:p w:rsidR="00BA6D2C" w:rsidRPr="00F66A76" w:rsidRDefault="00BA6D2C" w:rsidP="00BA6D2C">
      <w:pPr>
        <w:jc w:val="both"/>
      </w:pPr>
      <w:r w:rsidRPr="00F66A76">
        <w:t xml:space="preserve">ст. 159 (мошенничество) – 1 чел. – 3,6% </w:t>
      </w:r>
    </w:p>
    <w:p w:rsidR="00BA6D2C" w:rsidRPr="00F66A76" w:rsidRDefault="00BA6D2C" w:rsidP="00BA6D2C">
      <w:pPr>
        <w:jc w:val="both"/>
      </w:pPr>
      <w:r w:rsidRPr="00F66A76">
        <w:t>ст. 161 (грабеж) – 7 чел. – 25%</w:t>
      </w:r>
    </w:p>
    <w:p w:rsidR="00BA6D2C" w:rsidRPr="00F66A76" w:rsidRDefault="00BA6D2C" w:rsidP="00BA6D2C">
      <w:pPr>
        <w:jc w:val="both"/>
      </w:pPr>
      <w:r w:rsidRPr="00F66A76">
        <w:t>ст. 162 (разбой) – 1 чел. – 3,6%</w:t>
      </w:r>
    </w:p>
    <w:p w:rsidR="00BA6D2C" w:rsidRPr="00F66A76" w:rsidRDefault="00BA6D2C" w:rsidP="00BA6D2C">
      <w:pPr>
        <w:jc w:val="both"/>
      </w:pPr>
      <w:r w:rsidRPr="00F66A76">
        <w:t xml:space="preserve">ст. 163 (вымогательство) – 3 чел. – 10,7% </w:t>
      </w:r>
    </w:p>
    <w:p w:rsidR="00BA6D2C" w:rsidRPr="00F66A76" w:rsidRDefault="00BA6D2C" w:rsidP="00BA6D2C">
      <w:pPr>
        <w:jc w:val="both"/>
      </w:pPr>
      <w:r w:rsidRPr="00F66A76">
        <w:t xml:space="preserve">ст. 166 (неправомерное завладение автомобилем или иным транспортным средством без цели хищения) – 3 чел. – 10,7%  </w:t>
      </w:r>
    </w:p>
    <w:p w:rsidR="00BA6D2C" w:rsidRPr="00F66A76" w:rsidRDefault="00BA6D2C" w:rsidP="00BA6D2C">
      <w:pPr>
        <w:jc w:val="both"/>
      </w:pPr>
      <w:r w:rsidRPr="00F66A76">
        <w:t>ст.167 (умышленное уничтожение или повреждение имущества) – 10 чел.  – 35,7%</w:t>
      </w:r>
    </w:p>
    <w:p w:rsidR="00BA6D2C" w:rsidRPr="00F66A76" w:rsidRDefault="00BA6D2C" w:rsidP="00BA6D2C">
      <w:pPr>
        <w:jc w:val="both"/>
      </w:pPr>
      <w:r w:rsidRPr="00F66A76">
        <w:t>ст. 175 (приобретение или сбыт имущества, заведомо добитого преступным образом) – 2 чел. – 7,1%</w:t>
      </w:r>
    </w:p>
    <w:p w:rsidR="00BA6D2C" w:rsidRPr="00F66A76" w:rsidRDefault="00BA6D2C" w:rsidP="00BA6D2C">
      <w:pPr>
        <w:jc w:val="both"/>
      </w:pPr>
      <w:r w:rsidRPr="00F66A76">
        <w:t>ст. 213 (хулиганство) – 1 чел. – 3,6%</w:t>
      </w:r>
    </w:p>
    <w:p w:rsidR="00BA6D2C" w:rsidRPr="00F66A76" w:rsidRDefault="00BA6D2C" w:rsidP="00BA6D2C">
      <w:pPr>
        <w:jc w:val="both"/>
      </w:pPr>
      <w:r w:rsidRPr="00F66A76">
        <w:t xml:space="preserve">ст. 214 (вандализм) – 2 чел. – 7,1% </w:t>
      </w:r>
    </w:p>
    <w:p w:rsidR="00BA6D2C" w:rsidRPr="00F66A76" w:rsidRDefault="00BA6D2C" w:rsidP="00BA6D2C">
      <w:pPr>
        <w:jc w:val="both"/>
      </w:pPr>
      <w:r w:rsidRPr="00F66A76">
        <w:t>ст. 306 (заведомо ложный донос) – 1 чел. – 3,6%</w:t>
      </w:r>
    </w:p>
    <w:p w:rsidR="00BA6D2C" w:rsidRPr="00F66A76" w:rsidRDefault="00BA6D2C" w:rsidP="00BA6D2C">
      <w:r w:rsidRPr="00F66A76">
        <w:t>ст. 318 (применение насилия в отношении представителя власти) – 1 чел. – 3,6%</w:t>
      </w:r>
    </w:p>
    <w:p w:rsidR="00BA6D2C" w:rsidRPr="00F66A76" w:rsidRDefault="00BA6D2C" w:rsidP="00F66A76">
      <w:r w:rsidRPr="00F66A76">
        <w:t>ст. 319 (оскорбление представителя власти) – 1 чел. – 3,6%</w:t>
      </w:r>
    </w:p>
    <w:p w:rsidR="00BA6D2C" w:rsidRPr="00F66A76" w:rsidRDefault="00BA6D2C" w:rsidP="00F66A76">
      <w:pPr>
        <w:ind w:left="-709"/>
        <w:jc w:val="center"/>
        <w:rPr>
          <w:b/>
        </w:rPr>
      </w:pPr>
      <w:r w:rsidRPr="00F66A76">
        <w:rPr>
          <w:b/>
        </w:rPr>
        <w:t xml:space="preserve">Территориальное проживание </w:t>
      </w:r>
      <w:proofErr w:type="gramStart"/>
      <w:r w:rsidRPr="00F66A76">
        <w:rPr>
          <w:b/>
        </w:rPr>
        <w:t>обучающихся</w:t>
      </w:r>
      <w:proofErr w:type="gramEnd"/>
      <w:r w:rsidRPr="00F66A76">
        <w:rPr>
          <w:b/>
        </w:rPr>
        <w:t xml:space="preserve"> </w:t>
      </w:r>
    </w:p>
    <w:p w:rsidR="00BA6D2C" w:rsidRPr="00F66A76" w:rsidRDefault="00BA6D2C" w:rsidP="00BA6D2C">
      <w:pPr>
        <w:ind w:left="-709" w:firstLine="709"/>
      </w:pPr>
      <w:r w:rsidRPr="00F66A76">
        <w:t>г. Челябинск – 7 чел. (25% от общего количества детей). Из них:</w:t>
      </w:r>
    </w:p>
    <w:p w:rsidR="00BA6D2C" w:rsidRPr="00F66A76" w:rsidRDefault="00BA6D2C" w:rsidP="00BA6D2C">
      <w:pPr>
        <w:ind w:left="-709" w:firstLine="709"/>
      </w:pPr>
      <w:r w:rsidRPr="00F66A76">
        <w:t>Ленинский район – 4 чел. (14,2%);</w:t>
      </w:r>
    </w:p>
    <w:p w:rsidR="00BA6D2C" w:rsidRPr="00F66A76" w:rsidRDefault="00BA6D2C" w:rsidP="00BA6D2C">
      <w:pPr>
        <w:ind w:left="-709" w:firstLine="709"/>
      </w:pPr>
      <w:r w:rsidRPr="00F66A76">
        <w:t>Советский район – 2 чел. (7,1</w:t>
      </w:r>
      <w:r w:rsidR="00F66A76">
        <w:t>%)</w:t>
      </w:r>
      <w:r w:rsidRPr="00F66A76">
        <w:t>;</w:t>
      </w:r>
    </w:p>
    <w:p w:rsidR="00BA6D2C" w:rsidRPr="00F66A76" w:rsidRDefault="00BA6D2C" w:rsidP="00BA6D2C">
      <w:pPr>
        <w:ind w:left="-709" w:firstLine="709"/>
      </w:pPr>
      <w:r w:rsidRPr="00F66A76">
        <w:t>Калининский район – 1 чел. (3,6%</w:t>
      </w:r>
      <w:r w:rsidR="00F66A76">
        <w:t>)</w:t>
      </w:r>
      <w:r w:rsidRPr="00F66A76">
        <w:t>.</w:t>
      </w:r>
    </w:p>
    <w:p w:rsidR="00BA6D2C" w:rsidRPr="00F66A76" w:rsidRDefault="00BA6D2C" w:rsidP="00F66A76">
      <w:proofErr w:type="spellStart"/>
      <w:r w:rsidRPr="00F66A76">
        <w:t>Верхнеуфалейский</w:t>
      </w:r>
      <w:proofErr w:type="spellEnd"/>
      <w:r w:rsidRPr="00F66A76">
        <w:t xml:space="preserve"> городской округ – 1 чел. (3,6%);</w:t>
      </w:r>
    </w:p>
    <w:p w:rsidR="00BA6D2C" w:rsidRPr="00F66A76" w:rsidRDefault="00BA6D2C" w:rsidP="00BA6D2C">
      <w:pPr>
        <w:ind w:left="-709" w:firstLine="709"/>
      </w:pPr>
      <w:proofErr w:type="spellStart"/>
      <w:r w:rsidRPr="00F66A76">
        <w:t>Еткульский</w:t>
      </w:r>
      <w:proofErr w:type="spellEnd"/>
      <w:r w:rsidRPr="00F66A76">
        <w:t xml:space="preserve"> муниципальный район – 1 чел. (3,6);</w:t>
      </w:r>
    </w:p>
    <w:p w:rsidR="00BA6D2C" w:rsidRPr="00F66A76" w:rsidRDefault="00BA6D2C" w:rsidP="00BA6D2C">
      <w:pPr>
        <w:ind w:left="-709" w:firstLine="709"/>
      </w:pPr>
      <w:r w:rsidRPr="00F66A76">
        <w:t>Златоустовский городской округ – 4 чел. (14,2%);</w:t>
      </w:r>
    </w:p>
    <w:p w:rsidR="00BA6D2C" w:rsidRPr="00F66A76" w:rsidRDefault="00BA6D2C" w:rsidP="00BA6D2C">
      <w:pPr>
        <w:ind w:left="-709" w:firstLine="709"/>
      </w:pPr>
      <w:proofErr w:type="spellStart"/>
      <w:r w:rsidRPr="00F66A76">
        <w:t>Коркинский</w:t>
      </w:r>
      <w:proofErr w:type="spellEnd"/>
      <w:r w:rsidRPr="00F66A76">
        <w:t xml:space="preserve"> муниципальный район – 1 чел. (3,6%);</w:t>
      </w:r>
    </w:p>
    <w:p w:rsidR="00BA6D2C" w:rsidRPr="00F66A76" w:rsidRDefault="00BA6D2C" w:rsidP="00BA6D2C">
      <w:pPr>
        <w:ind w:left="-709" w:firstLine="709"/>
      </w:pPr>
      <w:r w:rsidRPr="00F66A76">
        <w:t>Магнитогорск – 1 чел. (3,6%);</w:t>
      </w:r>
    </w:p>
    <w:p w:rsidR="00BA6D2C" w:rsidRPr="00F66A76" w:rsidRDefault="00BA6D2C" w:rsidP="00BA6D2C">
      <w:pPr>
        <w:ind w:left="-709" w:firstLine="709"/>
      </w:pPr>
      <w:proofErr w:type="spellStart"/>
      <w:r w:rsidRPr="00F66A76">
        <w:t>Миасский</w:t>
      </w:r>
      <w:proofErr w:type="spellEnd"/>
      <w:r w:rsidRPr="00F66A76">
        <w:t xml:space="preserve"> городской округ – 2 чел. (7,1%);</w:t>
      </w:r>
    </w:p>
    <w:p w:rsidR="00BA6D2C" w:rsidRPr="00F66A76" w:rsidRDefault="00BA6D2C" w:rsidP="00BA6D2C">
      <w:pPr>
        <w:ind w:left="-709" w:firstLine="709"/>
      </w:pPr>
      <w:proofErr w:type="spellStart"/>
      <w:r w:rsidRPr="00F66A76">
        <w:t>Саткинский</w:t>
      </w:r>
      <w:proofErr w:type="spellEnd"/>
      <w:r w:rsidRPr="00F66A76">
        <w:t xml:space="preserve"> муниципальный район – 4 чел. (14,2%);</w:t>
      </w:r>
    </w:p>
    <w:p w:rsidR="00BA6D2C" w:rsidRPr="00F66A76" w:rsidRDefault="00BA6D2C" w:rsidP="00BA6D2C">
      <w:pPr>
        <w:ind w:left="-709" w:firstLine="709"/>
      </w:pPr>
      <w:proofErr w:type="spellStart"/>
      <w:r w:rsidRPr="00F66A76">
        <w:t>Трехгорненский</w:t>
      </w:r>
      <w:proofErr w:type="spellEnd"/>
      <w:r w:rsidRPr="00F66A76">
        <w:t xml:space="preserve"> городской округ – 2 чел. (7,1%);</w:t>
      </w:r>
    </w:p>
    <w:p w:rsidR="00BA6D2C" w:rsidRPr="00F66A76" w:rsidRDefault="00BA6D2C" w:rsidP="00BA6D2C">
      <w:pPr>
        <w:ind w:left="-709" w:firstLine="709"/>
      </w:pPr>
      <w:r w:rsidRPr="00F66A76">
        <w:t>Троицкий городской округ – 1 чел. (3,6</w:t>
      </w:r>
      <w:r w:rsidR="00F66A76">
        <w:t>%)</w:t>
      </w:r>
      <w:r w:rsidRPr="00F66A76">
        <w:t>;</w:t>
      </w:r>
    </w:p>
    <w:p w:rsidR="00BA6D2C" w:rsidRPr="00F66A76" w:rsidRDefault="00BA6D2C" w:rsidP="00BA6D2C">
      <w:pPr>
        <w:ind w:left="-709" w:firstLine="709"/>
      </w:pPr>
      <w:proofErr w:type="spellStart"/>
      <w:r w:rsidRPr="00F66A76">
        <w:t>Чебаркульский</w:t>
      </w:r>
      <w:proofErr w:type="spellEnd"/>
      <w:r w:rsidRPr="00F66A76">
        <w:t xml:space="preserve"> муниципальный район и </w:t>
      </w:r>
      <w:proofErr w:type="gramStart"/>
      <w:r w:rsidRPr="00F66A76">
        <w:t>г</w:t>
      </w:r>
      <w:proofErr w:type="gramEnd"/>
      <w:r w:rsidRPr="00F66A76">
        <w:t>. Чебаркуль – 3 чел. (10,7%);</w:t>
      </w:r>
    </w:p>
    <w:p w:rsidR="00BA6D2C" w:rsidRPr="00F66A76" w:rsidRDefault="00BA6D2C" w:rsidP="00BA6D2C">
      <w:pPr>
        <w:ind w:left="-709" w:firstLine="709"/>
      </w:pPr>
      <w:proofErr w:type="spellStart"/>
      <w:r w:rsidRPr="00F66A76">
        <w:t>Южноуральский</w:t>
      </w:r>
      <w:proofErr w:type="spellEnd"/>
      <w:r w:rsidRPr="00F66A76">
        <w:t xml:space="preserve"> городской округ – 1 чел. (3,6</w:t>
      </w:r>
      <w:r w:rsidR="00F66A76">
        <w:t>%).</w:t>
      </w:r>
      <w:r w:rsidRPr="00F66A76">
        <w:t xml:space="preserve"> </w:t>
      </w:r>
    </w:p>
    <w:p w:rsidR="00BA6D2C" w:rsidRPr="00F66A76" w:rsidRDefault="00BA6D2C" w:rsidP="00F66A76">
      <w:pPr>
        <w:jc w:val="center"/>
      </w:pPr>
      <w:r w:rsidRPr="00F66A76">
        <w:rPr>
          <w:b/>
        </w:rPr>
        <w:t xml:space="preserve">Сроки пребывания </w:t>
      </w:r>
      <w:proofErr w:type="gramStart"/>
      <w:r w:rsidRPr="00F66A76">
        <w:rPr>
          <w:b/>
        </w:rPr>
        <w:t>обучающихся</w:t>
      </w:r>
      <w:proofErr w:type="gramEnd"/>
      <w:r w:rsidRPr="00F66A76">
        <w:rPr>
          <w:b/>
        </w:rPr>
        <w:t xml:space="preserve"> в школе</w:t>
      </w:r>
    </w:p>
    <w:p w:rsidR="00BA6D2C" w:rsidRPr="00F66A76" w:rsidRDefault="00BA6D2C" w:rsidP="00BA6D2C">
      <w:pPr>
        <w:ind w:left="-709" w:firstLine="709"/>
      </w:pPr>
      <w:r w:rsidRPr="00F66A76">
        <w:t>- до 1 года – 1 чел. (3,6%);</w:t>
      </w:r>
    </w:p>
    <w:p w:rsidR="00BA6D2C" w:rsidRPr="00F66A76" w:rsidRDefault="00BA6D2C" w:rsidP="00BA6D2C">
      <w:pPr>
        <w:ind w:left="-709" w:firstLine="709"/>
      </w:pPr>
      <w:r w:rsidRPr="00F66A76">
        <w:t>- 1 год – 1 чел. (3,6);</w:t>
      </w:r>
    </w:p>
    <w:p w:rsidR="00BA6D2C" w:rsidRPr="00F66A76" w:rsidRDefault="00BA6D2C" w:rsidP="00BA6D2C">
      <w:pPr>
        <w:ind w:left="-709" w:firstLine="709"/>
      </w:pPr>
      <w:r w:rsidRPr="00F66A76">
        <w:t>- от 1 года до 2 лет – 3 чел. (10,7%);</w:t>
      </w:r>
    </w:p>
    <w:p w:rsidR="00BA6D2C" w:rsidRPr="00F66A76" w:rsidRDefault="00BA6D2C" w:rsidP="00BA6D2C">
      <w:pPr>
        <w:ind w:left="-709" w:firstLine="709"/>
      </w:pPr>
      <w:r w:rsidRPr="00F66A76">
        <w:t>- 2 года – 3 чел. (10,7%);</w:t>
      </w:r>
    </w:p>
    <w:p w:rsidR="00BA6D2C" w:rsidRPr="00F66A76" w:rsidRDefault="00BA6D2C" w:rsidP="00BA6D2C">
      <w:pPr>
        <w:ind w:left="-709" w:firstLine="709"/>
        <w:jc w:val="both"/>
      </w:pPr>
      <w:r w:rsidRPr="00F66A76">
        <w:lastRenderedPageBreak/>
        <w:t>- от 2 лет до 3 лет – 3 чел. (10,7%);</w:t>
      </w:r>
    </w:p>
    <w:p w:rsidR="00BA6D2C" w:rsidRPr="00F66A76" w:rsidRDefault="00BA6D2C" w:rsidP="00BA6D2C">
      <w:pPr>
        <w:ind w:left="-709" w:firstLine="709"/>
        <w:jc w:val="both"/>
      </w:pPr>
      <w:r w:rsidRPr="00F66A76">
        <w:t>- 3 года – 17 чел. (60,7%)</w:t>
      </w:r>
      <w:r w:rsidR="00F66A76">
        <w:t>.</w:t>
      </w:r>
    </w:p>
    <w:p w:rsidR="00BA6D2C" w:rsidRPr="00F66A76" w:rsidRDefault="00BA6D2C" w:rsidP="00F66A76">
      <w:pPr>
        <w:ind w:left="-709" w:firstLine="709"/>
      </w:pPr>
      <w:r w:rsidRPr="00F66A76">
        <w:t>Продление сроков пребывания в школе</w:t>
      </w:r>
      <w:r w:rsidR="00F66A76">
        <w:t xml:space="preserve">: </w:t>
      </w:r>
      <w:r w:rsidRPr="00F66A76">
        <w:t xml:space="preserve"> 6 чел. </w:t>
      </w:r>
    </w:p>
    <w:p w:rsidR="00BA6D2C" w:rsidRPr="00F66A76" w:rsidRDefault="00BA6D2C" w:rsidP="00F66A76">
      <w:pPr>
        <w:ind w:left="-709" w:firstLine="709"/>
      </w:pPr>
      <w:r w:rsidRPr="00F66A76">
        <w:t>Досрочное пребывание в спецшколе</w:t>
      </w:r>
      <w:r w:rsidR="00F66A76" w:rsidRPr="00F66A76">
        <w:t>:</w:t>
      </w:r>
      <w:r w:rsidR="00F66A76">
        <w:t xml:space="preserve"> 1 чел.</w:t>
      </w:r>
    </w:p>
    <w:p w:rsidR="00BA6D2C" w:rsidRPr="00F66A76" w:rsidRDefault="00BA6D2C" w:rsidP="00F66A76">
      <w:r w:rsidRPr="00F66A76">
        <w:t xml:space="preserve">Перевод </w:t>
      </w:r>
      <w:proofErr w:type="gramStart"/>
      <w:r w:rsidRPr="00F66A76">
        <w:t>в</w:t>
      </w:r>
      <w:proofErr w:type="gramEnd"/>
      <w:r w:rsidRPr="00F66A76">
        <w:t xml:space="preserve"> </w:t>
      </w:r>
      <w:proofErr w:type="gramStart"/>
      <w:r w:rsidRPr="00F66A76">
        <w:t>спец</w:t>
      </w:r>
      <w:proofErr w:type="gramEnd"/>
      <w:r w:rsidRPr="00F66A76">
        <w:t>. училище закрытого типа</w:t>
      </w:r>
      <w:r w:rsidR="00F66A76">
        <w:t>: 1 чел</w:t>
      </w:r>
      <w:r w:rsidRPr="00F66A76">
        <w:t>.</w:t>
      </w:r>
    </w:p>
    <w:p w:rsidR="00BA6D2C" w:rsidRPr="00F66A76" w:rsidRDefault="00BA6D2C" w:rsidP="00BA6D2C">
      <w:pPr>
        <w:ind w:left="-709" w:firstLine="709"/>
        <w:jc w:val="both"/>
        <w:rPr>
          <w:b/>
          <w:bCs/>
          <w:color w:val="000000"/>
        </w:rPr>
      </w:pPr>
      <w:r w:rsidRPr="00F66A76">
        <w:rPr>
          <w:color w:val="000000"/>
        </w:rPr>
        <w:t>Спецшкола является учреждением  вторичной профилактики противоправного поведения несовершеннолетних.</w:t>
      </w:r>
    </w:p>
    <w:p w:rsidR="00BA6D2C" w:rsidRPr="00F66A76" w:rsidRDefault="00BA6D2C" w:rsidP="00BA6D2C">
      <w:pPr>
        <w:shd w:val="clear" w:color="auto" w:fill="FFFFFF"/>
        <w:ind w:firstLine="708"/>
        <w:jc w:val="both"/>
        <w:rPr>
          <w:bCs/>
          <w:color w:val="000000"/>
        </w:rPr>
      </w:pPr>
      <w:r w:rsidRPr="00F66A76">
        <w:rPr>
          <w:color w:val="000000"/>
        </w:rPr>
        <w:t xml:space="preserve">Несовершеннолетние, поступающие в наше учреждение, не были своевременно выявлены или </w:t>
      </w:r>
      <w:proofErr w:type="gramStart"/>
      <w:r w:rsidRPr="00F66A76">
        <w:rPr>
          <w:color w:val="000000"/>
        </w:rPr>
        <w:t>первичная</w:t>
      </w:r>
      <w:proofErr w:type="gramEnd"/>
      <w:r w:rsidRPr="00F66A76">
        <w:rPr>
          <w:color w:val="000000"/>
        </w:rPr>
        <w:t xml:space="preserve"> профилактическая в образовательных учреждениях не принесла результата в силу семейной </w:t>
      </w:r>
      <w:proofErr w:type="spellStart"/>
      <w:r w:rsidRPr="00F66A76">
        <w:rPr>
          <w:color w:val="000000"/>
        </w:rPr>
        <w:t>депривации</w:t>
      </w:r>
      <w:proofErr w:type="spellEnd"/>
      <w:r w:rsidRPr="00F66A76">
        <w:rPr>
          <w:color w:val="000000"/>
        </w:rPr>
        <w:t xml:space="preserve"> и влияния асоциального окружения.</w:t>
      </w:r>
      <w:r w:rsidRPr="00F66A76">
        <w:rPr>
          <w:b/>
          <w:bCs/>
          <w:color w:val="000000"/>
        </w:rPr>
        <w:t xml:space="preserve"> </w:t>
      </w:r>
      <w:r w:rsidRPr="00F66A76">
        <w:rPr>
          <w:bCs/>
          <w:color w:val="000000"/>
        </w:rPr>
        <w:t>Все воспитанники нуждаются в социальной реабилитации, состоят на учете в КДН.</w:t>
      </w:r>
    </w:p>
    <w:p w:rsidR="00BA6D2C" w:rsidRPr="00F66A76" w:rsidRDefault="00BA6D2C" w:rsidP="00F66A76">
      <w:pPr>
        <w:shd w:val="clear" w:color="auto" w:fill="FFFFFF"/>
        <w:ind w:firstLine="709"/>
        <w:jc w:val="both"/>
        <w:rPr>
          <w:bCs/>
          <w:color w:val="000000"/>
        </w:rPr>
      </w:pPr>
      <w:r w:rsidRPr="00F66A76">
        <w:rPr>
          <w:bCs/>
          <w:color w:val="000000"/>
        </w:rPr>
        <w:t xml:space="preserve">С целью преодоления последствий социальной </w:t>
      </w:r>
      <w:proofErr w:type="spellStart"/>
      <w:r w:rsidRPr="00F66A76">
        <w:rPr>
          <w:bCs/>
          <w:color w:val="000000"/>
        </w:rPr>
        <w:t>дезадаптации</w:t>
      </w:r>
      <w:proofErr w:type="spellEnd"/>
      <w:r w:rsidRPr="00F66A76">
        <w:rPr>
          <w:bCs/>
          <w:color w:val="000000"/>
        </w:rPr>
        <w:t xml:space="preserve"> несовершеннолетних, спецшкола, в рамках межведомственного взаимодействия,   активно сотрудничает с другими учреждениями системы профилактики  правонарушений – ОВД, КДН и ЗП, органами управления социальной защитой населения, органами опеки и попечительства, органами государственного управления в сфере образования, органами управления здравоохранением, органами по делам молодежи.</w:t>
      </w:r>
    </w:p>
    <w:p w:rsidR="008F42D6" w:rsidRDefault="008F42D6" w:rsidP="008F42D6">
      <w:pPr>
        <w:jc w:val="both"/>
        <w:outlineLvl w:val="1"/>
        <w:rPr>
          <w:b/>
          <w:bCs/>
        </w:rPr>
      </w:pPr>
      <w:r>
        <w:rPr>
          <w:b/>
          <w:bCs/>
        </w:rPr>
        <w:t>2.5.</w:t>
      </w:r>
      <w:r>
        <w:rPr>
          <w:b/>
        </w:rPr>
        <w:t xml:space="preserve"> </w:t>
      </w:r>
      <w:r>
        <w:rPr>
          <w:b/>
          <w:bCs/>
        </w:rPr>
        <w:t>Материально – техническое обеспечение образовательного процесса</w:t>
      </w:r>
    </w:p>
    <w:p w:rsidR="008F42D6" w:rsidRDefault="008F42D6" w:rsidP="008F42D6">
      <w:pPr>
        <w:ind w:firstLine="709"/>
        <w:jc w:val="both"/>
        <w:outlineLvl w:val="1"/>
        <w:rPr>
          <w:bCs/>
        </w:rPr>
      </w:pPr>
      <w:r>
        <w:rPr>
          <w:bCs/>
        </w:rPr>
        <w:t>Школа имеет  в распоряжении 6 зданий общей площадью 8850,6 м</w:t>
      </w:r>
      <w:proofErr w:type="gramStart"/>
      <w:r>
        <w:rPr>
          <w:bCs/>
          <w:vertAlign w:val="superscript"/>
        </w:rPr>
        <w:t>2</w:t>
      </w:r>
      <w:proofErr w:type="gramEnd"/>
      <w:r>
        <w:rPr>
          <w:bCs/>
        </w:rPr>
        <w:t>: здание школы, проходная, насосная, хозяйственный блок (бойлерная, гараж</w:t>
      </w:r>
      <w:r w:rsidR="00F66A76">
        <w:rPr>
          <w:bCs/>
        </w:rPr>
        <w:t>, прачечная)</w:t>
      </w:r>
      <w:r>
        <w:rPr>
          <w:bCs/>
        </w:rPr>
        <w:t>.  Юридический и фактический адреса совпадают. Ограждение полное, озеленение – деревья, кустарники, газон – 50%.  На территории имеются оборудованные спортивные площадки для игры в вол</w:t>
      </w:r>
      <w:r w:rsidR="00F66A76">
        <w:rPr>
          <w:bCs/>
        </w:rPr>
        <w:t>ейбол, футбол</w:t>
      </w:r>
      <w:r>
        <w:rPr>
          <w:bCs/>
        </w:rPr>
        <w:t xml:space="preserve">.  Основное здание школы имеет 3 этажа, санитарно – техническое состояние – удовлетворительное: температурный режим в соответствии с </w:t>
      </w:r>
      <w:proofErr w:type="spellStart"/>
      <w:r>
        <w:rPr>
          <w:bCs/>
        </w:rPr>
        <w:t>СанПин</w:t>
      </w:r>
      <w:proofErr w:type="spellEnd"/>
      <w:r>
        <w:rPr>
          <w:bCs/>
        </w:rPr>
        <w:t xml:space="preserve"> обеспечен, имеются работающие системы холодного и горячего водоснабжения,  канализации, центральное отопление, оборудованные пожарные выходы,</w:t>
      </w:r>
      <w:r>
        <w:t xml:space="preserve"> </w:t>
      </w:r>
      <w:r>
        <w:rPr>
          <w:bCs/>
        </w:rPr>
        <w:t xml:space="preserve">необходимое количество средств пожаротушения, действующая пожарная сигнализация. </w:t>
      </w:r>
    </w:p>
    <w:p w:rsidR="00F66A76" w:rsidRPr="009E6876" w:rsidRDefault="00F66A76" w:rsidP="00F66A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</w:pPr>
      <w:r w:rsidRPr="009E6876">
        <w:rPr>
          <w:iCs/>
        </w:rPr>
        <w:t xml:space="preserve">В спецшколе </w:t>
      </w:r>
      <w:proofErr w:type="gramStart"/>
      <w:r w:rsidRPr="009E6876">
        <w:rPr>
          <w:iCs/>
        </w:rPr>
        <w:t>оборудованы</w:t>
      </w:r>
      <w:proofErr w:type="gramEnd"/>
      <w:r w:rsidRPr="009E6876">
        <w:t xml:space="preserve"> </w:t>
      </w:r>
      <w:r w:rsidRPr="009E6876">
        <w:rPr>
          <w:iCs/>
        </w:rPr>
        <w:t>14</w:t>
      </w:r>
      <w:r>
        <w:rPr>
          <w:iCs/>
        </w:rPr>
        <w:t xml:space="preserve"> учебных кабинетов</w:t>
      </w:r>
      <w:r w:rsidRPr="009E6876">
        <w:rPr>
          <w:iCs/>
        </w:rPr>
        <w:t>, в том числе:</w:t>
      </w:r>
    </w:p>
    <w:p w:rsidR="00F66A76" w:rsidRPr="009E6876" w:rsidRDefault="00F66A76" w:rsidP="00F66A76">
      <w:pPr>
        <w:pStyle w:val="ad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6876">
        <w:rPr>
          <w:rFonts w:ascii="Times New Roman" w:eastAsia="Times New Roman" w:hAnsi="Times New Roman"/>
          <w:iCs/>
          <w:sz w:val="24"/>
          <w:szCs w:val="24"/>
          <w:lang w:eastAsia="ru-RU"/>
        </w:rPr>
        <w:t>физики (1);</w:t>
      </w:r>
    </w:p>
    <w:p w:rsidR="00F66A76" w:rsidRPr="009E6876" w:rsidRDefault="00F66A76" w:rsidP="00F66A76">
      <w:pPr>
        <w:pStyle w:val="ad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6876">
        <w:rPr>
          <w:rFonts w:ascii="Times New Roman" w:eastAsia="Times New Roman" w:hAnsi="Times New Roman"/>
          <w:iCs/>
          <w:sz w:val="24"/>
          <w:szCs w:val="24"/>
          <w:lang w:eastAsia="ru-RU"/>
        </w:rPr>
        <w:t>химии (1);</w:t>
      </w:r>
    </w:p>
    <w:p w:rsidR="00F66A76" w:rsidRPr="009E6876" w:rsidRDefault="00F66A76" w:rsidP="00F66A76">
      <w:pPr>
        <w:pStyle w:val="ad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6876">
        <w:rPr>
          <w:rFonts w:ascii="Times New Roman" w:eastAsia="Times New Roman" w:hAnsi="Times New Roman"/>
          <w:iCs/>
          <w:sz w:val="24"/>
          <w:szCs w:val="24"/>
          <w:lang w:eastAsia="ru-RU"/>
        </w:rPr>
        <w:t>биологии (1);</w:t>
      </w:r>
    </w:p>
    <w:p w:rsidR="00F66A76" w:rsidRPr="009E6876" w:rsidRDefault="00F66A76" w:rsidP="00F66A76">
      <w:pPr>
        <w:pStyle w:val="ad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информатики</w:t>
      </w:r>
      <w:r w:rsidRPr="009E6876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(1);</w:t>
      </w:r>
    </w:p>
    <w:p w:rsidR="00F66A76" w:rsidRPr="009E6876" w:rsidRDefault="00F66A76" w:rsidP="00F66A76">
      <w:pPr>
        <w:pStyle w:val="ad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6876">
        <w:rPr>
          <w:rFonts w:ascii="Times New Roman" w:eastAsia="Times New Roman" w:hAnsi="Times New Roman"/>
          <w:iCs/>
          <w:sz w:val="24"/>
          <w:szCs w:val="24"/>
          <w:lang w:eastAsia="ru-RU"/>
        </w:rPr>
        <w:t>технологии (1);</w:t>
      </w:r>
    </w:p>
    <w:p w:rsidR="00F66A76" w:rsidRPr="009E6876" w:rsidRDefault="00F66A76" w:rsidP="00F66A76">
      <w:pPr>
        <w:pStyle w:val="ad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6876">
        <w:rPr>
          <w:rFonts w:ascii="Times New Roman" w:eastAsia="Times New Roman" w:hAnsi="Times New Roman"/>
          <w:iCs/>
          <w:sz w:val="24"/>
          <w:szCs w:val="24"/>
          <w:lang w:eastAsia="ru-RU"/>
        </w:rPr>
        <w:t>ОБЖ (1);</w:t>
      </w:r>
    </w:p>
    <w:p w:rsidR="00F66A76" w:rsidRPr="009E6876" w:rsidRDefault="00F66A76" w:rsidP="00F66A76">
      <w:pPr>
        <w:pStyle w:val="ad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6876">
        <w:rPr>
          <w:rFonts w:ascii="Times New Roman" w:eastAsia="Times New Roman" w:hAnsi="Times New Roman"/>
          <w:iCs/>
          <w:sz w:val="24"/>
          <w:szCs w:val="24"/>
          <w:lang w:eastAsia="ru-RU"/>
        </w:rPr>
        <w:t>русского языка и литературы (3);</w:t>
      </w:r>
    </w:p>
    <w:p w:rsidR="00F66A76" w:rsidRPr="009E6876" w:rsidRDefault="00F66A76" w:rsidP="00F66A76">
      <w:pPr>
        <w:pStyle w:val="ad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6876">
        <w:rPr>
          <w:rFonts w:ascii="Times New Roman" w:eastAsia="Times New Roman" w:hAnsi="Times New Roman"/>
          <w:sz w:val="24"/>
          <w:szCs w:val="24"/>
          <w:lang w:eastAsia="ru-RU"/>
        </w:rPr>
        <w:t>математики (1);</w:t>
      </w:r>
    </w:p>
    <w:p w:rsidR="00F66A76" w:rsidRPr="009E6876" w:rsidRDefault="00F66A76" w:rsidP="00F66A76">
      <w:pPr>
        <w:pStyle w:val="ad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6876">
        <w:rPr>
          <w:rFonts w:ascii="Times New Roman" w:eastAsia="Times New Roman" w:hAnsi="Times New Roman"/>
          <w:sz w:val="24"/>
          <w:szCs w:val="24"/>
          <w:lang w:eastAsia="ru-RU"/>
        </w:rPr>
        <w:t>иностранного языка (1);</w:t>
      </w:r>
    </w:p>
    <w:p w:rsidR="00F66A76" w:rsidRPr="009E6876" w:rsidRDefault="00F66A76" w:rsidP="00F66A76">
      <w:pPr>
        <w:pStyle w:val="ad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6876">
        <w:rPr>
          <w:rFonts w:ascii="Times New Roman" w:eastAsia="Times New Roman" w:hAnsi="Times New Roman"/>
          <w:sz w:val="24"/>
          <w:szCs w:val="24"/>
          <w:lang w:eastAsia="ru-RU"/>
        </w:rPr>
        <w:t>истории и обществознания (1);</w:t>
      </w:r>
    </w:p>
    <w:p w:rsidR="00F66A76" w:rsidRPr="009E6876" w:rsidRDefault="00F66A76" w:rsidP="00F66A76">
      <w:pPr>
        <w:pStyle w:val="ad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6876">
        <w:rPr>
          <w:rFonts w:ascii="Times New Roman" w:eastAsia="Times New Roman" w:hAnsi="Times New Roman"/>
          <w:sz w:val="24"/>
          <w:szCs w:val="24"/>
          <w:lang w:eastAsia="ru-RU"/>
        </w:rPr>
        <w:t>географии (1);</w:t>
      </w:r>
    </w:p>
    <w:p w:rsidR="00F66A76" w:rsidRDefault="00F66A76" w:rsidP="00F66A76">
      <w:pPr>
        <w:pStyle w:val="ad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6876">
        <w:rPr>
          <w:rFonts w:ascii="Times New Roman" w:eastAsia="Times New Roman" w:hAnsi="Times New Roman"/>
          <w:sz w:val="24"/>
          <w:szCs w:val="24"/>
          <w:lang w:eastAsia="ru-RU"/>
        </w:rPr>
        <w:t>ИЗО (1);</w:t>
      </w:r>
    </w:p>
    <w:p w:rsidR="00F66A76" w:rsidRPr="00F66A76" w:rsidRDefault="00F66A76" w:rsidP="00F66A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Для организации внеурочной занятости обучающихся (воспитанников) в спецшколе оборудованы: </w:t>
      </w:r>
    </w:p>
    <w:p w:rsidR="008F42D6" w:rsidRDefault="00F66A76" w:rsidP="008F42D6">
      <w:pPr>
        <w:numPr>
          <w:ilvl w:val="0"/>
          <w:numId w:val="10"/>
        </w:numPr>
        <w:jc w:val="both"/>
        <w:outlineLvl w:val="1"/>
        <w:rPr>
          <w:bCs/>
        </w:rPr>
      </w:pPr>
      <w:r>
        <w:rPr>
          <w:bCs/>
        </w:rPr>
        <w:t xml:space="preserve"> игровой </w:t>
      </w:r>
      <w:r w:rsidR="008F42D6">
        <w:rPr>
          <w:bCs/>
        </w:rPr>
        <w:t>компьютерн</w:t>
      </w:r>
      <w:r>
        <w:rPr>
          <w:bCs/>
        </w:rPr>
        <w:t>ый класс</w:t>
      </w:r>
      <w:r w:rsidR="008F42D6">
        <w:rPr>
          <w:bCs/>
        </w:rPr>
        <w:t>;</w:t>
      </w:r>
    </w:p>
    <w:p w:rsidR="008F42D6" w:rsidRDefault="008F42D6" w:rsidP="008F42D6">
      <w:pPr>
        <w:numPr>
          <w:ilvl w:val="0"/>
          <w:numId w:val="10"/>
        </w:numPr>
        <w:jc w:val="both"/>
        <w:outlineLvl w:val="1"/>
        <w:rPr>
          <w:bCs/>
        </w:rPr>
      </w:pPr>
      <w:r>
        <w:rPr>
          <w:bCs/>
        </w:rPr>
        <w:t>1 кабинет обслуживающего труда;</w:t>
      </w:r>
    </w:p>
    <w:p w:rsidR="008F42D6" w:rsidRDefault="00626A3C" w:rsidP="008F42D6">
      <w:pPr>
        <w:numPr>
          <w:ilvl w:val="0"/>
          <w:numId w:val="10"/>
        </w:numPr>
        <w:jc w:val="both"/>
        <w:outlineLvl w:val="1"/>
        <w:rPr>
          <w:bCs/>
        </w:rPr>
      </w:pPr>
      <w:r>
        <w:rPr>
          <w:bCs/>
        </w:rPr>
        <w:t>1</w:t>
      </w:r>
      <w:r w:rsidR="008F42D6">
        <w:rPr>
          <w:bCs/>
        </w:rPr>
        <w:t xml:space="preserve"> </w:t>
      </w:r>
      <w:r>
        <w:rPr>
          <w:bCs/>
        </w:rPr>
        <w:t>кабинет прикладного творчества</w:t>
      </w:r>
      <w:r w:rsidR="008F42D6">
        <w:rPr>
          <w:bCs/>
        </w:rPr>
        <w:t>;</w:t>
      </w:r>
    </w:p>
    <w:p w:rsidR="008F42D6" w:rsidRDefault="008F42D6" w:rsidP="008F42D6">
      <w:pPr>
        <w:numPr>
          <w:ilvl w:val="0"/>
          <w:numId w:val="10"/>
        </w:numPr>
        <w:jc w:val="both"/>
        <w:outlineLvl w:val="1"/>
        <w:rPr>
          <w:bCs/>
        </w:rPr>
      </w:pPr>
      <w:r>
        <w:rPr>
          <w:bCs/>
        </w:rPr>
        <w:t xml:space="preserve"> спортивный и тренажёрный залы, теннисный зал;</w:t>
      </w:r>
    </w:p>
    <w:p w:rsidR="008F42D6" w:rsidRDefault="008F42D6" w:rsidP="008F42D6">
      <w:pPr>
        <w:numPr>
          <w:ilvl w:val="0"/>
          <w:numId w:val="10"/>
        </w:numPr>
        <w:jc w:val="both"/>
        <w:outlineLvl w:val="1"/>
        <w:rPr>
          <w:bCs/>
        </w:rPr>
      </w:pPr>
      <w:r>
        <w:rPr>
          <w:bCs/>
        </w:rPr>
        <w:t xml:space="preserve"> большой и малый актовые залы;</w:t>
      </w:r>
    </w:p>
    <w:p w:rsidR="008F42D6" w:rsidRDefault="008F42D6" w:rsidP="008F42D6">
      <w:pPr>
        <w:numPr>
          <w:ilvl w:val="0"/>
          <w:numId w:val="10"/>
        </w:numPr>
        <w:jc w:val="both"/>
        <w:outlineLvl w:val="1"/>
        <w:rPr>
          <w:bCs/>
        </w:rPr>
      </w:pPr>
      <w:r>
        <w:rPr>
          <w:bCs/>
        </w:rPr>
        <w:t xml:space="preserve"> библиотека с читальным залом, оснащенная АРМ;</w:t>
      </w:r>
    </w:p>
    <w:p w:rsidR="008F42D6" w:rsidRDefault="008F42D6" w:rsidP="008F42D6">
      <w:pPr>
        <w:numPr>
          <w:ilvl w:val="0"/>
          <w:numId w:val="10"/>
        </w:numPr>
        <w:jc w:val="both"/>
        <w:outlineLvl w:val="1"/>
        <w:rPr>
          <w:bCs/>
        </w:rPr>
      </w:pPr>
      <w:r>
        <w:rPr>
          <w:bCs/>
        </w:rPr>
        <w:t xml:space="preserve"> кабинеты психолога и релаксации;</w:t>
      </w:r>
    </w:p>
    <w:p w:rsidR="008F42D6" w:rsidRDefault="008F42D6" w:rsidP="008F42D6">
      <w:pPr>
        <w:numPr>
          <w:ilvl w:val="0"/>
          <w:numId w:val="10"/>
        </w:numPr>
        <w:jc w:val="both"/>
        <w:outlineLvl w:val="1"/>
        <w:rPr>
          <w:bCs/>
        </w:rPr>
      </w:pPr>
      <w:r>
        <w:rPr>
          <w:bCs/>
        </w:rPr>
        <w:lastRenderedPageBreak/>
        <w:t xml:space="preserve"> медицинский кабинет;</w:t>
      </w:r>
    </w:p>
    <w:p w:rsidR="008F42D6" w:rsidRDefault="00626A3C" w:rsidP="008F42D6">
      <w:pPr>
        <w:numPr>
          <w:ilvl w:val="0"/>
          <w:numId w:val="10"/>
        </w:numPr>
        <w:jc w:val="both"/>
        <w:outlineLvl w:val="1"/>
        <w:rPr>
          <w:bCs/>
        </w:rPr>
      </w:pPr>
      <w:r>
        <w:rPr>
          <w:bCs/>
        </w:rPr>
        <w:t xml:space="preserve"> </w:t>
      </w:r>
      <w:r w:rsidR="008F42D6">
        <w:rPr>
          <w:bCs/>
        </w:rPr>
        <w:t>учительская;</w:t>
      </w:r>
    </w:p>
    <w:p w:rsidR="008F42D6" w:rsidRDefault="008F42D6" w:rsidP="008F42D6">
      <w:pPr>
        <w:numPr>
          <w:ilvl w:val="0"/>
          <w:numId w:val="10"/>
        </w:numPr>
        <w:jc w:val="both"/>
        <w:outlineLvl w:val="1"/>
        <w:rPr>
          <w:bCs/>
        </w:rPr>
      </w:pPr>
      <w:r>
        <w:rPr>
          <w:bCs/>
        </w:rPr>
        <w:t>школьный музей;</w:t>
      </w:r>
    </w:p>
    <w:p w:rsidR="008F42D6" w:rsidRDefault="008F42D6" w:rsidP="008F42D6">
      <w:pPr>
        <w:ind w:firstLine="709"/>
        <w:jc w:val="both"/>
        <w:outlineLvl w:val="1"/>
        <w:rPr>
          <w:bCs/>
        </w:rPr>
      </w:pPr>
      <w:r>
        <w:rPr>
          <w:bCs/>
        </w:rPr>
        <w:t>Обеспеченность столами, стульями (партами) по количеству – достаточная; расстановка мебели в учебном помещении (по отношению к окнам, расстояние между рядами столов, угол видимости доски и др.) – соблюдается.</w:t>
      </w:r>
    </w:p>
    <w:p w:rsidR="008F42D6" w:rsidRDefault="008F42D6" w:rsidP="008F42D6">
      <w:pPr>
        <w:ind w:firstLine="709"/>
        <w:jc w:val="both"/>
        <w:outlineLvl w:val="1"/>
        <w:rPr>
          <w:bCs/>
        </w:rPr>
      </w:pPr>
      <w:r>
        <w:rPr>
          <w:bCs/>
        </w:rPr>
        <w:t>Так же в школе имеется столовая с горячим питанием, количество мест в обеденном зале, исходя из площади – 120,  обеспеченность мебелью по количеству мест достаточная. В школе организовано 4-х разовое питание.</w:t>
      </w:r>
    </w:p>
    <w:p w:rsidR="008F42D6" w:rsidRDefault="008F42D6" w:rsidP="008F42D6">
      <w:pPr>
        <w:ind w:firstLine="709"/>
        <w:jc w:val="both"/>
        <w:outlineLvl w:val="1"/>
        <w:rPr>
          <w:bCs/>
        </w:rPr>
      </w:pPr>
      <w:r>
        <w:rPr>
          <w:bCs/>
        </w:rPr>
        <w:t xml:space="preserve">Школа имеет выход в сеть </w:t>
      </w:r>
      <w:r>
        <w:rPr>
          <w:bCs/>
          <w:lang w:val="en-US"/>
        </w:rPr>
        <w:t>Internet</w:t>
      </w:r>
      <w:r>
        <w:rPr>
          <w:bCs/>
        </w:rPr>
        <w:t>, число подключённых  к сети персональных   ЭВМ -13. Постоянно обновляется сайт школы (</w:t>
      </w:r>
      <w:proofErr w:type="spellStart"/>
      <w:r>
        <w:rPr>
          <w:bCs/>
          <w:lang w:val="en-US"/>
        </w:rPr>
        <w:t>szt</w:t>
      </w:r>
      <w:proofErr w:type="spellEnd"/>
      <w:r>
        <w:rPr>
          <w:bCs/>
        </w:rPr>
        <w:t>74.</w:t>
      </w:r>
      <w:proofErr w:type="spellStart"/>
      <w:r>
        <w:rPr>
          <w:bCs/>
          <w:lang w:val="en-US"/>
        </w:rPr>
        <w:t>ru</w:t>
      </w:r>
      <w:proofErr w:type="spellEnd"/>
      <w:r>
        <w:rPr>
          <w:bCs/>
        </w:rPr>
        <w:t>).</w:t>
      </w:r>
    </w:p>
    <w:p w:rsidR="008F42D6" w:rsidRDefault="008F42D6" w:rsidP="00626A3C">
      <w:pPr>
        <w:ind w:firstLine="709"/>
        <w:jc w:val="both"/>
        <w:outlineLvl w:val="1"/>
        <w:rPr>
          <w:bCs/>
        </w:rPr>
      </w:pPr>
      <w:proofErr w:type="gramStart"/>
      <w:r>
        <w:rPr>
          <w:bCs/>
        </w:rPr>
        <w:t>В школе есть собственный автотранспорт,  предназначенный как  для перевозки обучающихся, так и для хозяйственных нужд.</w:t>
      </w:r>
      <w:proofErr w:type="gramEnd"/>
    </w:p>
    <w:p w:rsidR="00626A3C" w:rsidRPr="00626A3C" w:rsidRDefault="00626A3C" w:rsidP="00626A3C">
      <w:pPr>
        <w:ind w:firstLine="709"/>
        <w:jc w:val="both"/>
        <w:outlineLvl w:val="1"/>
        <w:rPr>
          <w:bCs/>
        </w:rPr>
      </w:pPr>
    </w:p>
    <w:p w:rsidR="008F42D6" w:rsidRDefault="008F42D6" w:rsidP="008F42D6">
      <w:pPr>
        <w:jc w:val="center"/>
        <w:outlineLvl w:val="1"/>
        <w:rPr>
          <w:b/>
          <w:bCs/>
        </w:rPr>
      </w:pPr>
      <w:r>
        <w:rPr>
          <w:b/>
          <w:bCs/>
        </w:rPr>
        <w:t xml:space="preserve">Раздел III. </w:t>
      </w:r>
      <w:proofErr w:type="spellStart"/>
      <w:r>
        <w:rPr>
          <w:b/>
          <w:bCs/>
        </w:rPr>
        <w:t>Аналитико</w:t>
      </w:r>
      <w:proofErr w:type="spellEnd"/>
      <w:r>
        <w:rPr>
          <w:b/>
          <w:bCs/>
        </w:rPr>
        <w:t xml:space="preserve"> – прогностическое обоснование программы развития</w:t>
      </w:r>
    </w:p>
    <w:p w:rsidR="008F42D6" w:rsidRDefault="008F42D6" w:rsidP="008F42D6">
      <w:pPr>
        <w:jc w:val="both"/>
        <w:outlineLvl w:val="1"/>
        <w:rPr>
          <w:b/>
          <w:bCs/>
        </w:rPr>
      </w:pPr>
      <w:r>
        <w:rPr>
          <w:b/>
          <w:bCs/>
        </w:rPr>
        <w:t>3.1.</w:t>
      </w:r>
      <w:r>
        <w:t xml:space="preserve"> </w:t>
      </w:r>
      <w:r>
        <w:rPr>
          <w:b/>
          <w:bCs/>
        </w:rPr>
        <w:t>STEP - анализ  тенденций изменения образовательных  потребностей, адресуемых школе, социального заказа.</w:t>
      </w:r>
    </w:p>
    <w:p w:rsidR="00626A3C" w:rsidRDefault="00626A3C" w:rsidP="008F42D6">
      <w:pPr>
        <w:jc w:val="both"/>
        <w:outlineLvl w:val="1"/>
        <w:rPr>
          <w:b/>
          <w:bCs/>
        </w:rPr>
      </w:pPr>
    </w:p>
    <w:p w:rsidR="008F42D6" w:rsidRDefault="008F42D6" w:rsidP="008F42D6">
      <w:pPr>
        <w:ind w:firstLine="709"/>
        <w:jc w:val="both"/>
        <w:outlineLvl w:val="1"/>
        <w:rPr>
          <w:bCs/>
        </w:rPr>
      </w:pPr>
      <w:r>
        <w:rPr>
          <w:bCs/>
        </w:rPr>
        <w:t>Для исследования внешней макросреды среды целесообразно проводить модельный STEP-анализ, осуществляющийся на основе комплексного социального (</w:t>
      </w:r>
      <w:proofErr w:type="spellStart"/>
      <w:r>
        <w:rPr>
          <w:bCs/>
        </w:rPr>
        <w:t>Social</w:t>
      </w:r>
      <w:proofErr w:type="spellEnd"/>
      <w:r>
        <w:rPr>
          <w:bCs/>
        </w:rPr>
        <w:t>), технологического (</w:t>
      </w:r>
      <w:proofErr w:type="spellStart"/>
      <w:r>
        <w:rPr>
          <w:bCs/>
        </w:rPr>
        <w:t>Technological</w:t>
      </w:r>
      <w:proofErr w:type="spellEnd"/>
      <w:r>
        <w:rPr>
          <w:bCs/>
        </w:rPr>
        <w:t>), экономического (</w:t>
      </w:r>
      <w:proofErr w:type="spellStart"/>
      <w:r>
        <w:rPr>
          <w:bCs/>
        </w:rPr>
        <w:t>Economic</w:t>
      </w:r>
      <w:proofErr w:type="spellEnd"/>
      <w:r>
        <w:rPr>
          <w:bCs/>
        </w:rPr>
        <w:t>), политического (</w:t>
      </w:r>
      <w:proofErr w:type="spellStart"/>
      <w:r>
        <w:rPr>
          <w:bCs/>
        </w:rPr>
        <w:t>Political</w:t>
      </w:r>
      <w:proofErr w:type="spellEnd"/>
      <w:r>
        <w:rPr>
          <w:bCs/>
        </w:rPr>
        <w:t xml:space="preserve">) анализа внешних факторов. Методика STEP-анализа позволяет образовательной организации произвести оценку состояния важнейших факторов окружающей макросреды и прогноз их развития для выявления потенциальных угроз и открывающихся новых возможностей. </w:t>
      </w:r>
    </w:p>
    <w:p w:rsidR="008F42D6" w:rsidRDefault="008F42D6" w:rsidP="00626A3C">
      <w:pPr>
        <w:ind w:firstLine="709"/>
        <w:jc w:val="both"/>
        <w:outlineLvl w:val="1"/>
        <w:rPr>
          <w:bCs/>
        </w:rPr>
      </w:pPr>
      <w:r>
        <w:rPr>
          <w:bCs/>
        </w:rPr>
        <w:t>Результаты подобного анализа Челябинской спецшколы представлены в сводной таблице.</w:t>
      </w:r>
    </w:p>
    <w:p w:rsidR="00626A3C" w:rsidRPr="00626A3C" w:rsidRDefault="00626A3C" w:rsidP="00626A3C">
      <w:pPr>
        <w:ind w:firstLine="709"/>
        <w:jc w:val="both"/>
        <w:outlineLvl w:val="1"/>
        <w:rPr>
          <w:bCs/>
        </w:rPr>
      </w:pPr>
    </w:p>
    <w:p w:rsidR="008F42D6" w:rsidRDefault="008F42D6" w:rsidP="00626A3C">
      <w:pPr>
        <w:jc w:val="center"/>
        <w:outlineLvl w:val="1"/>
        <w:rPr>
          <w:b/>
          <w:bCs/>
        </w:rPr>
      </w:pPr>
      <w:r>
        <w:rPr>
          <w:b/>
          <w:bCs/>
        </w:rPr>
        <w:t>Таблица 2. STEP-анализ факторов окружающей макросреды школы</w:t>
      </w:r>
    </w:p>
    <w:p w:rsidR="00626A3C" w:rsidRDefault="00626A3C" w:rsidP="00626A3C">
      <w:pPr>
        <w:jc w:val="center"/>
        <w:outlineLvl w:val="1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8F42D6" w:rsidTr="008F42D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2D6" w:rsidRDefault="008F42D6">
            <w:pPr>
              <w:jc w:val="both"/>
              <w:outlineLvl w:val="1"/>
              <w:rPr>
                <w:bCs/>
              </w:rPr>
            </w:pPr>
            <w:r>
              <w:rPr>
                <w:bCs/>
              </w:rPr>
              <w:t>Политические факторы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2D6" w:rsidRDefault="008F42D6">
            <w:pPr>
              <w:jc w:val="both"/>
              <w:outlineLvl w:val="1"/>
              <w:rPr>
                <w:bCs/>
              </w:rPr>
            </w:pPr>
            <w:r>
              <w:rPr>
                <w:bCs/>
              </w:rPr>
              <w:t>Экономические факторы</w:t>
            </w:r>
          </w:p>
        </w:tc>
      </w:tr>
      <w:tr w:rsidR="008F42D6" w:rsidTr="008F42D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2D6" w:rsidRDefault="008F42D6">
            <w:pPr>
              <w:outlineLvl w:val="1"/>
              <w:rPr>
                <w:bCs/>
              </w:rPr>
            </w:pPr>
            <w:r>
              <w:rPr>
                <w:bCs/>
              </w:rPr>
              <w:t>1.</w:t>
            </w:r>
            <w:r>
              <w:t xml:space="preserve"> </w:t>
            </w:r>
            <w:r>
              <w:rPr>
                <w:bCs/>
              </w:rPr>
              <w:t xml:space="preserve">Инновационное развитие национальной системы образования  </w:t>
            </w:r>
            <w:proofErr w:type="gramStart"/>
            <w:r>
              <w:rPr>
                <w:bCs/>
              </w:rPr>
              <w:t>по прежнему</w:t>
            </w:r>
            <w:proofErr w:type="gramEnd"/>
            <w:r>
              <w:rPr>
                <w:bCs/>
              </w:rPr>
              <w:t xml:space="preserve"> является одним из стратегических направлений государственной социальной политики РФ. </w:t>
            </w:r>
          </w:p>
          <w:p w:rsidR="008F42D6" w:rsidRDefault="008F42D6">
            <w:pPr>
              <w:jc w:val="both"/>
              <w:outlineLvl w:val="1"/>
              <w:rPr>
                <w:bCs/>
              </w:rPr>
            </w:pPr>
            <w:r>
              <w:rPr>
                <w:bCs/>
              </w:rPr>
              <w:t>2.Федеральный Закон РФ «Об образовании», принятый в декабре 2012г. позволяет определить  достаточно четко обозначенный государственный заказ и государственные ориентиры по отношению к образовательной системе.</w:t>
            </w:r>
          </w:p>
          <w:p w:rsidR="008F42D6" w:rsidRDefault="008F42D6">
            <w:pPr>
              <w:jc w:val="both"/>
              <w:outlineLvl w:val="1"/>
              <w:rPr>
                <w:bCs/>
              </w:rPr>
            </w:pPr>
            <w:r>
              <w:rPr>
                <w:bCs/>
              </w:rPr>
              <w:t xml:space="preserve">3.Востребованность школы  как специального </w:t>
            </w:r>
            <w:proofErr w:type="spellStart"/>
            <w:r>
              <w:rPr>
                <w:bCs/>
              </w:rPr>
              <w:t>учебно</w:t>
            </w:r>
            <w:proofErr w:type="spellEnd"/>
            <w:r>
              <w:rPr>
                <w:bCs/>
              </w:rPr>
              <w:t xml:space="preserve"> – воспитательного учреждения для детей и подростков с </w:t>
            </w:r>
            <w:proofErr w:type="spellStart"/>
            <w:r>
              <w:rPr>
                <w:bCs/>
              </w:rPr>
              <w:t>девиантным</w:t>
            </w:r>
            <w:proofErr w:type="spellEnd"/>
            <w:r>
              <w:rPr>
                <w:bCs/>
              </w:rPr>
              <w:t xml:space="preserve"> поведением не зависит от общего состояния рынка образовательных </w:t>
            </w:r>
            <w:proofErr w:type="gramStart"/>
            <w:r>
              <w:rPr>
                <w:bCs/>
              </w:rPr>
              <w:t>услуг</w:t>
            </w:r>
            <w:proofErr w:type="gramEnd"/>
            <w:r>
              <w:rPr>
                <w:bCs/>
              </w:rPr>
              <w:t xml:space="preserve"> поскольку основным социальным заказчиком в данном случае является исключительно государство.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2D6" w:rsidRDefault="008F42D6">
            <w:pPr>
              <w:jc w:val="both"/>
              <w:outlineLvl w:val="1"/>
              <w:rPr>
                <w:bCs/>
              </w:rPr>
            </w:pPr>
            <w:r>
              <w:rPr>
                <w:bCs/>
              </w:rPr>
              <w:t xml:space="preserve">1. </w:t>
            </w:r>
            <w:r w:rsidR="00626A3C">
              <w:rPr>
                <w:bCs/>
              </w:rPr>
              <w:t>Сохранение в 2018 -2019</w:t>
            </w:r>
            <w:r>
              <w:rPr>
                <w:bCs/>
              </w:rPr>
              <w:t xml:space="preserve"> гг. кризисных тенденций в экономике </w:t>
            </w:r>
            <w:proofErr w:type="gramStart"/>
            <w:r>
              <w:rPr>
                <w:bCs/>
              </w:rPr>
              <w:t>РФ</w:t>
            </w:r>
            <w:proofErr w:type="gramEnd"/>
            <w:r>
              <w:rPr>
                <w:bCs/>
              </w:rPr>
              <w:t xml:space="preserve"> в общем, Уральского федерального округа  и Челябинской области в частности может привести к сокращению бюджетного финансирования школы. </w:t>
            </w:r>
          </w:p>
          <w:p w:rsidR="008F42D6" w:rsidRDefault="008F42D6">
            <w:pPr>
              <w:jc w:val="both"/>
              <w:outlineLvl w:val="1"/>
              <w:rPr>
                <w:bCs/>
              </w:rPr>
            </w:pPr>
            <w:r>
              <w:rPr>
                <w:bCs/>
              </w:rPr>
              <w:t>2. Рост  инфляции может негативно сказаться на реальной заработной плате педагогических работников.</w:t>
            </w:r>
          </w:p>
          <w:p w:rsidR="008F42D6" w:rsidRDefault="008F42D6">
            <w:pPr>
              <w:outlineLvl w:val="1"/>
              <w:rPr>
                <w:bCs/>
              </w:rPr>
            </w:pPr>
            <w:r>
              <w:rPr>
                <w:bCs/>
              </w:rPr>
              <w:t>3. Основные внешние издержки (энергоносители, транспорт, коммунальные платежи) могут вырасти в связи с девальвацией рубля и общим повышением цен в стране.</w:t>
            </w:r>
          </w:p>
          <w:p w:rsidR="008F42D6" w:rsidRDefault="008F42D6">
            <w:pPr>
              <w:outlineLvl w:val="1"/>
              <w:rPr>
                <w:bCs/>
              </w:rPr>
            </w:pPr>
          </w:p>
        </w:tc>
      </w:tr>
      <w:tr w:rsidR="008F42D6" w:rsidTr="008F42D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2D6" w:rsidRDefault="008F42D6">
            <w:pPr>
              <w:jc w:val="both"/>
              <w:outlineLvl w:val="1"/>
              <w:rPr>
                <w:bCs/>
              </w:rPr>
            </w:pPr>
            <w:r>
              <w:rPr>
                <w:bCs/>
              </w:rPr>
              <w:t>Социальные факторы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2D6" w:rsidRDefault="008F42D6">
            <w:pPr>
              <w:jc w:val="both"/>
              <w:outlineLvl w:val="1"/>
              <w:rPr>
                <w:bCs/>
              </w:rPr>
            </w:pPr>
            <w:r>
              <w:rPr>
                <w:bCs/>
              </w:rPr>
              <w:t>Технологические факторы</w:t>
            </w:r>
          </w:p>
        </w:tc>
      </w:tr>
      <w:tr w:rsidR="008F42D6" w:rsidTr="008F42D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2D6" w:rsidRDefault="008F42D6">
            <w:pPr>
              <w:jc w:val="both"/>
              <w:outlineLvl w:val="1"/>
              <w:rPr>
                <w:bCs/>
              </w:rPr>
            </w:pPr>
            <w:r>
              <w:rPr>
                <w:bCs/>
              </w:rPr>
              <w:lastRenderedPageBreak/>
              <w:t>1.</w:t>
            </w:r>
            <w:r w:rsidR="00626A3C">
              <w:rPr>
                <w:bCs/>
              </w:rPr>
              <w:t xml:space="preserve"> Неб</w:t>
            </w:r>
            <w:r>
              <w:rPr>
                <w:bCs/>
              </w:rPr>
              <w:t>лагоприятная статистика браков и разводов по Челябинской области позволяет сделать вывод о</w:t>
            </w:r>
            <w:r w:rsidR="00626A3C">
              <w:rPr>
                <w:bCs/>
              </w:rPr>
              <w:t>б</w:t>
            </w:r>
            <w:r>
              <w:rPr>
                <w:bCs/>
              </w:rPr>
              <w:t xml:space="preserve"> </w:t>
            </w:r>
            <w:r w:rsidR="00626A3C">
              <w:rPr>
                <w:bCs/>
              </w:rPr>
              <w:t>увеличении</w:t>
            </w:r>
            <w:r>
              <w:rPr>
                <w:bCs/>
              </w:rPr>
              <w:t xml:space="preserve"> количества неполных семей, традиционно  находящихся в группе риска социального неблагополучия.</w:t>
            </w:r>
          </w:p>
          <w:p w:rsidR="008F42D6" w:rsidRDefault="00626A3C">
            <w:pPr>
              <w:jc w:val="both"/>
              <w:outlineLvl w:val="1"/>
              <w:rPr>
                <w:bCs/>
              </w:rPr>
            </w:pPr>
            <w:r>
              <w:rPr>
                <w:bCs/>
              </w:rPr>
              <w:t xml:space="preserve">2. </w:t>
            </w:r>
            <w:r w:rsidR="008F42D6">
              <w:rPr>
                <w:bCs/>
              </w:rPr>
              <w:t>Ситуация экономического кризиса в стране скорее всего  приведет к ухудшению уровня жизни населения Челябинской области</w:t>
            </w:r>
          </w:p>
          <w:p w:rsidR="008F42D6" w:rsidRDefault="00626A3C">
            <w:pPr>
              <w:jc w:val="both"/>
              <w:outlineLvl w:val="1"/>
              <w:rPr>
                <w:bCs/>
              </w:rPr>
            </w:pPr>
            <w:r>
              <w:rPr>
                <w:bCs/>
              </w:rPr>
              <w:t xml:space="preserve">3. </w:t>
            </w:r>
            <w:r w:rsidR="008F42D6">
              <w:rPr>
                <w:bCs/>
              </w:rPr>
              <w:t>Усиление кризисных тенденций в экономике может привести к снижению уровня доходов основной массы населения и, как следствие, криминализации  в среде молодежи и подростков.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2D6" w:rsidRDefault="008F42D6">
            <w:pPr>
              <w:jc w:val="both"/>
              <w:outlineLvl w:val="1"/>
              <w:rPr>
                <w:bCs/>
              </w:rPr>
            </w:pPr>
            <w:r>
              <w:rPr>
                <w:bCs/>
              </w:rPr>
              <w:t xml:space="preserve">1. Существует противоречие между ускорением научно-технического прогресса, увеличением количества  </w:t>
            </w:r>
            <w:proofErr w:type="spellStart"/>
            <w:r>
              <w:rPr>
                <w:bCs/>
              </w:rPr>
              <w:t>мультимедийных</w:t>
            </w:r>
            <w:proofErr w:type="spellEnd"/>
            <w:r>
              <w:rPr>
                <w:bCs/>
              </w:rPr>
              <w:t xml:space="preserve"> технологий обучения  и низкой скоростью адаптации школы к ним. </w:t>
            </w:r>
          </w:p>
          <w:p w:rsidR="008F42D6" w:rsidRDefault="008F42D6">
            <w:pPr>
              <w:jc w:val="both"/>
              <w:outlineLvl w:val="1"/>
              <w:rPr>
                <w:bCs/>
              </w:rPr>
            </w:pPr>
            <w:r>
              <w:rPr>
                <w:bCs/>
              </w:rPr>
              <w:t>2.Педагогический коллектив школы не обладает достаточным потенциалом к принятию технологических инноваций в образовательном процессе.</w:t>
            </w:r>
          </w:p>
          <w:p w:rsidR="008F42D6" w:rsidRDefault="008F42D6">
            <w:pPr>
              <w:jc w:val="both"/>
              <w:outlineLvl w:val="1"/>
              <w:rPr>
                <w:bCs/>
              </w:rPr>
            </w:pPr>
            <w:r>
              <w:rPr>
                <w:bCs/>
              </w:rPr>
              <w:t xml:space="preserve">3. Кризисные тенденции в экономике страны и региона приведут, скорее всего,  к общему  сокращению бюджетного финансирования школы, в том числе и </w:t>
            </w:r>
            <w:proofErr w:type="gramStart"/>
            <w:r>
              <w:rPr>
                <w:bCs/>
              </w:rPr>
              <w:t>в</w:t>
            </w:r>
            <w:proofErr w:type="gramEnd"/>
            <w:r>
              <w:rPr>
                <w:bCs/>
              </w:rPr>
              <w:t xml:space="preserve"> части информатизации образовательного процесса.</w:t>
            </w:r>
          </w:p>
          <w:p w:rsidR="008F42D6" w:rsidRDefault="008F42D6">
            <w:pPr>
              <w:jc w:val="both"/>
              <w:outlineLvl w:val="1"/>
              <w:rPr>
                <w:bCs/>
              </w:rPr>
            </w:pPr>
          </w:p>
        </w:tc>
      </w:tr>
    </w:tbl>
    <w:p w:rsidR="00626A3C" w:rsidRDefault="00626A3C" w:rsidP="008F42D6">
      <w:pPr>
        <w:jc w:val="both"/>
        <w:outlineLvl w:val="1"/>
        <w:rPr>
          <w:bCs/>
        </w:rPr>
      </w:pPr>
    </w:p>
    <w:p w:rsidR="008F42D6" w:rsidRDefault="008F42D6" w:rsidP="008F42D6">
      <w:pPr>
        <w:jc w:val="both"/>
        <w:outlineLvl w:val="1"/>
        <w:rPr>
          <w:bCs/>
        </w:rPr>
      </w:pPr>
      <w:r>
        <w:rPr>
          <w:bCs/>
        </w:rPr>
        <w:t xml:space="preserve">Обобщая данные </w:t>
      </w:r>
      <w:r>
        <w:rPr>
          <w:bCs/>
          <w:lang w:val="en-US"/>
        </w:rPr>
        <w:t>STEP</w:t>
      </w:r>
      <w:r>
        <w:rPr>
          <w:bCs/>
        </w:rPr>
        <w:t xml:space="preserve"> – анализа, можно сделать следующие выводы:</w:t>
      </w:r>
    </w:p>
    <w:p w:rsidR="008F42D6" w:rsidRDefault="008F42D6" w:rsidP="008F42D6">
      <w:pPr>
        <w:numPr>
          <w:ilvl w:val="0"/>
          <w:numId w:val="11"/>
        </w:numPr>
        <w:jc w:val="both"/>
        <w:outlineLvl w:val="1"/>
        <w:rPr>
          <w:bCs/>
        </w:rPr>
      </w:pPr>
      <w:r>
        <w:rPr>
          <w:bCs/>
        </w:rPr>
        <w:t>Прогноз развития важнейших факторов окружающей макросреды школы несет в себе как потенциальные угрозы, так  и  новые возможности.</w:t>
      </w:r>
    </w:p>
    <w:p w:rsidR="008F42D6" w:rsidRDefault="008F42D6" w:rsidP="008F42D6">
      <w:pPr>
        <w:numPr>
          <w:ilvl w:val="0"/>
          <w:numId w:val="11"/>
        </w:numPr>
        <w:jc w:val="both"/>
        <w:outlineLvl w:val="1"/>
        <w:rPr>
          <w:bCs/>
        </w:rPr>
      </w:pPr>
      <w:r>
        <w:rPr>
          <w:bCs/>
        </w:rPr>
        <w:t xml:space="preserve">Среди потенциальных угроз основной является ситуация затяжного экономического кризиса в стране, которая, скорее всего, приведет к сокращению бюджетных расходов на систему образования и, как следствие, к  сокращению объемов финансирования школы, а в худшем варианте – к закрытию школы как малокомплектной. В силу специфики своей организации школа не имеет возможности каким </w:t>
      </w:r>
      <w:proofErr w:type="gramStart"/>
      <w:r>
        <w:rPr>
          <w:bCs/>
        </w:rPr>
        <w:t>–л</w:t>
      </w:r>
      <w:proofErr w:type="gramEnd"/>
      <w:r>
        <w:rPr>
          <w:bCs/>
        </w:rPr>
        <w:t>ибо образом избежать   или смягчить последствия такого развития событий, поскольку государственное финансирование  является  единственным источником ее доходов.</w:t>
      </w:r>
    </w:p>
    <w:p w:rsidR="008F42D6" w:rsidRDefault="008F42D6" w:rsidP="008F42D6">
      <w:pPr>
        <w:numPr>
          <w:ilvl w:val="0"/>
          <w:numId w:val="11"/>
        </w:numPr>
        <w:jc w:val="both"/>
        <w:outlineLvl w:val="1"/>
        <w:rPr>
          <w:bCs/>
        </w:rPr>
      </w:pPr>
      <w:r>
        <w:rPr>
          <w:bCs/>
        </w:rPr>
        <w:t xml:space="preserve"> Однако</w:t>
      </w:r>
      <w:proofErr w:type="gramStart"/>
      <w:r>
        <w:rPr>
          <w:bCs/>
        </w:rPr>
        <w:t>,</w:t>
      </w:r>
      <w:proofErr w:type="gramEnd"/>
      <w:r>
        <w:rPr>
          <w:bCs/>
        </w:rPr>
        <w:t xml:space="preserve"> зависимость школы от государства имеет и  положительные моменты:  колебания конъюнктуры рынка образовательных услуг, повышение или понижение стоимости образования, уровень жизни населения  в регионе, развитие дистанционного образования не являются определяющими факторами для существования школы, поскольку  основным социальным заказчиком образовательной услуги в данном случае является исключительно государство. Так же, не имея конкурентов в регионе, школа является, по сути, монополистом в предоставлении социуму образовательной услуги своего типа.</w:t>
      </w:r>
    </w:p>
    <w:p w:rsidR="00626A3C" w:rsidRPr="00626A3C" w:rsidRDefault="00626A3C" w:rsidP="00626A3C">
      <w:pPr>
        <w:ind w:left="720"/>
        <w:jc w:val="both"/>
        <w:outlineLvl w:val="1"/>
        <w:rPr>
          <w:bCs/>
        </w:rPr>
      </w:pPr>
    </w:p>
    <w:p w:rsidR="008F42D6" w:rsidRDefault="008F42D6" w:rsidP="008F42D6">
      <w:pPr>
        <w:jc w:val="both"/>
        <w:outlineLvl w:val="1"/>
        <w:rPr>
          <w:b/>
          <w:bCs/>
        </w:rPr>
      </w:pPr>
      <w:r>
        <w:rPr>
          <w:b/>
          <w:bCs/>
        </w:rPr>
        <w:t>З.1.</w:t>
      </w:r>
      <w:r>
        <w:rPr>
          <w:b/>
        </w:rPr>
        <w:t xml:space="preserve"> </w:t>
      </w:r>
      <w:r>
        <w:rPr>
          <w:b/>
          <w:bCs/>
        </w:rPr>
        <w:t>SWOT – анализ внутреннего состояния  образовательной организации, ключевые проблемы и их причины.</w:t>
      </w:r>
    </w:p>
    <w:p w:rsidR="00626A3C" w:rsidRPr="00626A3C" w:rsidRDefault="00626A3C" w:rsidP="008F42D6">
      <w:pPr>
        <w:jc w:val="both"/>
        <w:outlineLvl w:val="1"/>
        <w:rPr>
          <w:b/>
          <w:bCs/>
        </w:rPr>
      </w:pPr>
    </w:p>
    <w:p w:rsidR="00626A3C" w:rsidRDefault="008F42D6" w:rsidP="00626A3C">
      <w:pPr>
        <w:ind w:firstLine="709"/>
        <w:jc w:val="both"/>
        <w:outlineLvl w:val="1"/>
        <w:rPr>
          <w:bCs/>
        </w:rPr>
      </w:pPr>
      <w:r>
        <w:rPr>
          <w:bCs/>
        </w:rPr>
        <w:t xml:space="preserve"> Еще одним отправным моментом в разработке стратегии образовательной организации является анализ внутренней среды, целью которого является определение возможностей, на которые она может опираться в своей деятельности, а так же выявление и устранение недоработок. Наиболее известным и распространенным методом анализа внутренней среды является SWOT-анализ (SWOT— это аббревиатура английских слов: </w:t>
      </w:r>
      <w:proofErr w:type="spellStart"/>
      <w:r>
        <w:rPr>
          <w:bCs/>
        </w:rPr>
        <w:t>strengths</w:t>
      </w:r>
      <w:proofErr w:type="spellEnd"/>
      <w:r>
        <w:rPr>
          <w:bCs/>
        </w:rPr>
        <w:t xml:space="preserve"> (сильные стороны), </w:t>
      </w:r>
      <w:proofErr w:type="spellStart"/>
      <w:r>
        <w:rPr>
          <w:bCs/>
        </w:rPr>
        <w:t>weaknesses</w:t>
      </w:r>
      <w:proofErr w:type="spellEnd"/>
      <w:r>
        <w:rPr>
          <w:bCs/>
        </w:rPr>
        <w:t xml:space="preserve"> (слабые стороны), </w:t>
      </w:r>
      <w:proofErr w:type="spellStart"/>
      <w:r>
        <w:rPr>
          <w:bCs/>
        </w:rPr>
        <w:t>opportunities</w:t>
      </w:r>
      <w:proofErr w:type="spellEnd"/>
      <w:r>
        <w:rPr>
          <w:bCs/>
        </w:rPr>
        <w:t xml:space="preserve"> (возможности), </w:t>
      </w:r>
      <w:proofErr w:type="spellStart"/>
      <w:r>
        <w:rPr>
          <w:bCs/>
        </w:rPr>
        <w:t>threats</w:t>
      </w:r>
      <w:proofErr w:type="spellEnd"/>
      <w:r>
        <w:rPr>
          <w:bCs/>
        </w:rPr>
        <w:t xml:space="preserve"> (угрозы)). Проводится он в целях обобщения диагностики позиций образовательной организации, а также получения содержательной и наглядной картины состояния и тенденций развития. </w:t>
      </w:r>
    </w:p>
    <w:p w:rsidR="008F42D6" w:rsidRDefault="008F42D6" w:rsidP="00626A3C">
      <w:pPr>
        <w:ind w:firstLine="709"/>
        <w:jc w:val="both"/>
        <w:outlineLvl w:val="1"/>
        <w:rPr>
          <w:bCs/>
        </w:rPr>
      </w:pPr>
      <w:r>
        <w:rPr>
          <w:bCs/>
        </w:rPr>
        <w:t>Результаты подобного анализа Челябинской спецшколы представлены в сводной таблице.</w:t>
      </w:r>
    </w:p>
    <w:p w:rsidR="00626A3C" w:rsidRDefault="00626A3C" w:rsidP="00626A3C">
      <w:pPr>
        <w:ind w:firstLine="709"/>
        <w:jc w:val="both"/>
        <w:outlineLvl w:val="1"/>
        <w:rPr>
          <w:bCs/>
        </w:rPr>
      </w:pPr>
    </w:p>
    <w:p w:rsidR="00626A3C" w:rsidRDefault="00626A3C" w:rsidP="00626A3C">
      <w:pPr>
        <w:ind w:firstLine="709"/>
        <w:jc w:val="both"/>
        <w:outlineLvl w:val="1"/>
        <w:rPr>
          <w:bCs/>
        </w:rPr>
      </w:pPr>
    </w:p>
    <w:p w:rsidR="00626A3C" w:rsidRDefault="00626A3C" w:rsidP="00626A3C">
      <w:pPr>
        <w:ind w:firstLine="709"/>
        <w:jc w:val="both"/>
        <w:outlineLvl w:val="1"/>
        <w:rPr>
          <w:bCs/>
        </w:rPr>
      </w:pPr>
    </w:p>
    <w:p w:rsidR="00626A3C" w:rsidRDefault="00626A3C" w:rsidP="00626A3C">
      <w:pPr>
        <w:ind w:firstLine="709"/>
        <w:jc w:val="both"/>
        <w:outlineLvl w:val="1"/>
        <w:rPr>
          <w:bCs/>
        </w:rPr>
      </w:pPr>
    </w:p>
    <w:p w:rsidR="00626A3C" w:rsidRDefault="00626A3C" w:rsidP="00626A3C">
      <w:pPr>
        <w:ind w:firstLine="709"/>
        <w:jc w:val="both"/>
        <w:outlineLvl w:val="1"/>
        <w:rPr>
          <w:bCs/>
        </w:rPr>
      </w:pPr>
    </w:p>
    <w:p w:rsidR="00626A3C" w:rsidRDefault="00626A3C" w:rsidP="00626A3C">
      <w:pPr>
        <w:ind w:firstLine="709"/>
        <w:jc w:val="both"/>
        <w:outlineLvl w:val="1"/>
        <w:rPr>
          <w:bCs/>
        </w:rPr>
      </w:pPr>
    </w:p>
    <w:p w:rsidR="00626A3C" w:rsidRDefault="00626A3C" w:rsidP="00626A3C">
      <w:pPr>
        <w:ind w:firstLine="709"/>
        <w:jc w:val="both"/>
        <w:outlineLvl w:val="1"/>
        <w:rPr>
          <w:bCs/>
        </w:rPr>
      </w:pPr>
    </w:p>
    <w:p w:rsidR="00626A3C" w:rsidRDefault="00626A3C" w:rsidP="00626A3C">
      <w:pPr>
        <w:ind w:firstLine="709"/>
        <w:jc w:val="both"/>
        <w:outlineLvl w:val="1"/>
        <w:rPr>
          <w:bCs/>
        </w:rPr>
      </w:pPr>
    </w:p>
    <w:p w:rsidR="008F42D6" w:rsidRDefault="008F42D6" w:rsidP="008F42D6">
      <w:pPr>
        <w:jc w:val="center"/>
        <w:outlineLvl w:val="1"/>
        <w:rPr>
          <w:bCs/>
        </w:rPr>
      </w:pPr>
      <w:r>
        <w:rPr>
          <w:b/>
          <w:bCs/>
        </w:rPr>
        <w:t>Таблица 3.   Результаты SWOT-анализа школы</w:t>
      </w:r>
    </w:p>
    <w:tbl>
      <w:tblPr>
        <w:tblpPr w:leftFromText="180" w:rightFromText="180" w:vertAnchor="text" w:horzAnchor="margin" w:tblpXSpec="center" w:tblpY="136"/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73"/>
        <w:gridCol w:w="5247"/>
      </w:tblGrid>
      <w:tr w:rsidR="008F42D6" w:rsidTr="008F42D6">
        <w:trPr>
          <w:cantSplit/>
          <w:trHeight w:val="443"/>
        </w:trPr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2D6" w:rsidRDefault="008F42D6">
            <w:pPr>
              <w:pStyle w:val="9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Сильные стороны.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2D6" w:rsidRDefault="008F42D6">
            <w:pPr>
              <w:pStyle w:val="9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Слабые стороны.</w:t>
            </w:r>
          </w:p>
        </w:tc>
      </w:tr>
      <w:tr w:rsidR="008F42D6" w:rsidTr="008F42D6">
        <w:trPr>
          <w:cantSplit/>
          <w:trHeight w:val="443"/>
        </w:trPr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2D6" w:rsidRDefault="008F42D6">
            <w:pPr>
              <w:pStyle w:val="9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Отсутствие в Челябинской области  других общеобразовательных организаций подобного типа.</w:t>
            </w:r>
          </w:p>
          <w:p w:rsidR="008F42D6" w:rsidRDefault="008F42D6">
            <w:pPr>
              <w:pStyle w:val="9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2.Укомплектованность штата педагогических кадров позволяет реализовывать программу основного общего образования в полном объёме.</w:t>
            </w:r>
          </w:p>
          <w:p w:rsidR="008F42D6" w:rsidRDefault="008F42D6">
            <w:pPr>
              <w:pStyle w:val="9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Накоплен широкий практический опыт образовательной  деятельности в среде детей и подростков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девиантным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поведением.</w:t>
            </w:r>
          </w:p>
          <w:p w:rsidR="003A12CD" w:rsidRDefault="008F42D6">
            <w:r>
              <w:t xml:space="preserve">4. </w:t>
            </w:r>
            <w:r w:rsidR="003A12CD">
              <w:t>Налажена система повышения квалификации педагогических кадров.</w:t>
            </w:r>
            <w:r>
              <w:t xml:space="preserve"> </w:t>
            </w:r>
          </w:p>
          <w:p w:rsidR="008F42D6" w:rsidRDefault="008F42D6">
            <w:r>
              <w:t>5. Новая система оплаты труда педагогов</w:t>
            </w:r>
          </w:p>
          <w:p w:rsidR="008F42D6" w:rsidRDefault="008F42D6">
            <w:r>
              <w:t xml:space="preserve"> позволяет оценивать труд работников  по результатам их  деятельности.</w:t>
            </w:r>
          </w:p>
          <w:p w:rsidR="008F42D6" w:rsidRDefault="008F42D6">
            <w:r>
              <w:t>6. Сформирована система управления школой на основе горизонтальных связей, технологии сотрудничества, общей ответственности</w:t>
            </w:r>
          </w:p>
          <w:p w:rsidR="008F42D6" w:rsidRDefault="008F42D6">
            <w:r>
              <w:t>за результат.</w:t>
            </w:r>
          </w:p>
          <w:p w:rsidR="008F42D6" w:rsidRDefault="008F42D6">
            <w:r>
              <w:t>7.  Хорошая спортивная база, позволяющая успешно реализовывать программы оздоровления обучающихся (воспитанников).</w:t>
            </w:r>
          </w:p>
          <w:p w:rsidR="008F42D6" w:rsidRDefault="008F42D6">
            <w:r>
              <w:t xml:space="preserve">8. Систематически и планомерно проводятся мероприятия, направленные на сохранение и укрепление здоровья </w:t>
            </w:r>
            <w:proofErr w:type="gramStart"/>
            <w:r>
              <w:t>обучающихся</w:t>
            </w:r>
            <w:proofErr w:type="gramEnd"/>
            <w:r>
              <w:t>.</w:t>
            </w:r>
          </w:p>
          <w:p w:rsidR="008F42D6" w:rsidRDefault="008F42D6">
            <w:r>
              <w:t xml:space="preserve">9. Действует служба </w:t>
            </w:r>
            <w:proofErr w:type="spellStart"/>
            <w:r>
              <w:t>психолого</w:t>
            </w:r>
            <w:proofErr w:type="spellEnd"/>
            <w:r>
              <w:t xml:space="preserve"> – педагогического сопровождения обучающихся (воспитанников).</w:t>
            </w:r>
          </w:p>
          <w:p w:rsidR="008F42D6" w:rsidRDefault="008F42D6"/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2D6" w:rsidRDefault="008F42D6">
            <w:pPr>
              <w:pStyle w:val="9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1.Сложная процедура помещения несовершеннолетних в 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специальные учебно-воспитательные учреждения закрытого типа (по приговору суда)</w:t>
            </w:r>
          </w:p>
          <w:p w:rsidR="008F42D6" w:rsidRDefault="008F42D6">
            <w:r>
              <w:t>2.  Преобладание в  педагогическом коллективе традиционных устаревших подходов к образовательному процессу.</w:t>
            </w:r>
          </w:p>
          <w:p w:rsidR="008F42D6" w:rsidRDefault="008F42D6">
            <w:r>
              <w:t>3. 13 педагогов имеют стаж работы более 30 лет (39%) , из них 10 достигли пенсионного возраста.</w:t>
            </w:r>
          </w:p>
          <w:p w:rsidR="008F42D6" w:rsidRDefault="008F42D6">
            <w:r>
              <w:t xml:space="preserve">4.Только </w:t>
            </w:r>
            <w:r w:rsidR="00E13364">
              <w:t>20</w:t>
            </w:r>
            <w:r>
              <w:t xml:space="preserve">% педагогов имеют высшую </w:t>
            </w:r>
            <w:r w:rsidR="00E13364">
              <w:t xml:space="preserve">или первую </w:t>
            </w:r>
            <w:r>
              <w:t>квалификационную категорию.</w:t>
            </w:r>
          </w:p>
          <w:p w:rsidR="008F42D6" w:rsidRDefault="008F42D6">
            <w:r>
              <w:t>5. Отсутствие должной профессиональной подготовки у педагогов школы  для реализации ФГОС ООО в образовательном процессе;</w:t>
            </w:r>
          </w:p>
          <w:p w:rsidR="008F42D6" w:rsidRDefault="008F42D6">
            <w:r>
              <w:t>6. Отсутствие необходимых условий (материально</w:t>
            </w:r>
            <w:r w:rsidR="00E13364">
              <w:t xml:space="preserve"> - </w:t>
            </w:r>
            <w:r>
              <w:softHyphen/>
              <w:t>техническое оснащение, подготовка педагогов) для полномасштабного внедрения информационно</w:t>
            </w:r>
            <w:r>
              <w:softHyphen/>
            </w:r>
            <w:r w:rsidR="00E13364">
              <w:t xml:space="preserve"> - </w:t>
            </w:r>
            <w:r>
              <w:t>коммуникационных технологий  в процесс преподавания обязательных предметов учебного плана  (кроме информатики и ИКТ);</w:t>
            </w:r>
          </w:p>
          <w:p w:rsidR="008F42D6" w:rsidRDefault="008F42D6">
            <w:r>
              <w:t>7. Крайне низкий уровень мотивации обучающихся (воспитанников) к получению образования.</w:t>
            </w:r>
          </w:p>
          <w:p w:rsidR="008F42D6" w:rsidRDefault="008F42D6">
            <w:r>
              <w:t>8. Отсутствие инноваций в деятельности образовательного учреждения на данный момент.</w:t>
            </w:r>
          </w:p>
          <w:p w:rsidR="008F42D6" w:rsidRDefault="008F42D6">
            <w:r>
              <w:t xml:space="preserve">9.  Недостаточная материально-техническая база образовательного учреждения  (необходим капитальный ремонт здания, низкая ИКТ </w:t>
            </w:r>
            <w:proofErr w:type="gramStart"/>
            <w:r>
              <w:t>-о</w:t>
            </w:r>
            <w:proofErr w:type="gramEnd"/>
            <w:r>
              <w:t>снащенность  учебных кабинетов).</w:t>
            </w:r>
          </w:p>
          <w:p w:rsidR="008F42D6" w:rsidRDefault="008F42D6">
            <w:r>
              <w:t xml:space="preserve">10. Недостаточность сформированности системы дополнительного образования и внеурочной занятости </w:t>
            </w:r>
            <w:proofErr w:type="gramStart"/>
            <w:r>
              <w:t>обучающихся</w:t>
            </w:r>
            <w:proofErr w:type="gramEnd"/>
            <w:r>
              <w:t>.</w:t>
            </w:r>
          </w:p>
        </w:tc>
      </w:tr>
      <w:tr w:rsidR="008F42D6" w:rsidTr="008F42D6">
        <w:trPr>
          <w:cantSplit/>
          <w:trHeight w:val="443"/>
        </w:trPr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2D6" w:rsidRDefault="008F42D6">
            <w:pPr>
              <w:jc w:val="center"/>
            </w:pPr>
            <w:r>
              <w:t>3. Возможности.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2D6" w:rsidRDefault="008F42D6">
            <w:pPr>
              <w:pStyle w:val="9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Угрозы (ограничения и риски)</w:t>
            </w:r>
          </w:p>
        </w:tc>
      </w:tr>
      <w:tr w:rsidR="008F42D6" w:rsidTr="008F42D6">
        <w:trPr>
          <w:cantSplit/>
          <w:trHeight w:val="823"/>
        </w:trPr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2D6" w:rsidRDefault="008F42D6">
            <w:pPr>
              <w:pStyle w:val="9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Необходимость сохранения образовательной организации подобного типа как единственной на территории Челябинской области.</w:t>
            </w:r>
          </w:p>
          <w:p w:rsidR="008F42D6" w:rsidRDefault="008F42D6">
            <w:pPr>
              <w:pStyle w:val="9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Разработка и реализация стратегических проектов, которые будут способствовать выводу школы на качественно новый уровень развития.</w:t>
            </w:r>
          </w:p>
          <w:p w:rsidR="008F42D6" w:rsidRDefault="008F42D6">
            <w:r>
              <w:t>3. Расширение связей с общественностью, поиск социальных партнеров школы.</w:t>
            </w:r>
          </w:p>
          <w:p w:rsidR="008F42D6" w:rsidRDefault="008F42D6">
            <w:pPr>
              <w:pStyle w:val="9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Подбор кадров.</w:t>
            </w:r>
          </w:p>
          <w:p w:rsidR="008F42D6" w:rsidRDefault="008F42D6">
            <w:r>
              <w:t>4. Повышение квалификации уже действующих  педагогических кадров через курсовую подготовку, методическую работу.</w:t>
            </w:r>
          </w:p>
          <w:p w:rsidR="008F42D6" w:rsidRDefault="008F42D6">
            <w:r>
              <w:t>5.  Использование новой системы оплаты труда для стимулирования труда педагогов.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2D6" w:rsidRDefault="008F42D6">
            <w:r>
              <w:t xml:space="preserve"> 1.Статус образовательной организации закрытого типа ограничивает возможности дополнительного образования обучающихся (воспитанников).</w:t>
            </w:r>
          </w:p>
          <w:p w:rsidR="008F42D6" w:rsidRDefault="008F42D6">
            <w:r>
              <w:t xml:space="preserve">2. Ограничен доступ обучающихся (воспитанников) к  образовательным ресурсам сети </w:t>
            </w:r>
            <w:r>
              <w:rPr>
                <w:lang w:val="en-US"/>
              </w:rPr>
              <w:t>Internet</w:t>
            </w:r>
            <w:r>
              <w:t xml:space="preserve">. </w:t>
            </w:r>
          </w:p>
          <w:p w:rsidR="008F42D6" w:rsidRDefault="008F42D6">
            <w:r>
              <w:t>3.  Мотивация инновационной деятельности педагогического коллектива может быть существенно снижена при реализации кризисного сценария развития экономики страны и региона.</w:t>
            </w:r>
          </w:p>
          <w:p w:rsidR="008F42D6" w:rsidRDefault="008F42D6">
            <w:r>
              <w:t>4. Риск закрытия образовательной организации как малокомплектной  в связи со слишком дорогим содержанием обучающихся (воспитанников).</w:t>
            </w:r>
          </w:p>
        </w:tc>
      </w:tr>
    </w:tbl>
    <w:p w:rsidR="008F42D6" w:rsidRDefault="008F42D6" w:rsidP="008F42D6">
      <w:pPr>
        <w:jc w:val="both"/>
        <w:outlineLvl w:val="1"/>
        <w:rPr>
          <w:bCs/>
        </w:rPr>
      </w:pPr>
    </w:p>
    <w:p w:rsidR="008F42D6" w:rsidRDefault="008F42D6" w:rsidP="008F42D6">
      <w:pPr>
        <w:jc w:val="both"/>
        <w:outlineLvl w:val="1"/>
        <w:rPr>
          <w:bCs/>
        </w:rPr>
      </w:pPr>
      <w:r>
        <w:rPr>
          <w:bCs/>
        </w:rPr>
        <w:t>Обобщая данные S</w:t>
      </w:r>
      <w:r>
        <w:rPr>
          <w:bCs/>
          <w:lang w:val="en-US"/>
        </w:rPr>
        <w:t>WOT</w:t>
      </w:r>
      <w:r>
        <w:rPr>
          <w:bCs/>
        </w:rPr>
        <w:t xml:space="preserve"> – анализа, можно сделать следующие выводы:</w:t>
      </w:r>
    </w:p>
    <w:p w:rsidR="008F42D6" w:rsidRDefault="008F42D6" w:rsidP="008F42D6">
      <w:pPr>
        <w:numPr>
          <w:ilvl w:val="0"/>
          <w:numId w:val="12"/>
        </w:numPr>
        <w:jc w:val="both"/>
        <w:outlineLvl w:val="1"/>
        <w:rPr>
          <w:bCs/>
        </w:rPr>
      </w:pPr>
      <w:r>
        <w:rPr>
          <w:bCs/>
        </w:rPr>
        <w:t xml:space="preserve">К  основным конкурентным преимуществам Челябинской спецшколы  можно отнести следующие:  более чем 40-летний опыт работы с детьми и подростками с </w:t>
      </w:r>
      <w:proofErr w:type="spellStart"/>
      <w:r>
        <w:rPr>
          <w:bCs/>
        </w:rPr>
        <w:t>девиантным</w:t>
      </w:r>
      <w:proofErr w:type="spellEnd"/>
      <w:r>
        <w:rPr>
          <w:bCs/>
        </w:rPr>
        <w:t xml:space="preserve"> поведением, наличие необходимых условий для организации образовательного процесса (материальная база, сформированная структура управления, кадровый состав, действующая  служба </w:t>
      </w:r>
      <w:proofErr w:type="spellStart"/>
      <w:r>
        <w:rPr>
          <w:bCs/>
        </w:rPr>
        <w:t>психолого</w:t>
      </w:r>
      <w:proofErr w:type="spellEnd"/>
      <w:r>
        <w:rPr>
          <w:bCs/>
        </w:rPr>
        <w:t xml:space="preserve"> – педагогического сопровождения и режимная служба, сложившаяся воспитательная система школы).</w:t>
      </w:r>
    </w:p>
    <w:p w:rsidR="008F42D6" w:rsidRDefault="008F42D6" w:rsidP="008F42D6">
      <w:pPr>
        <w:numPr>
          <w:ilvl w:val="0"/>
          <w:numId w:val="12"/>
        </w:numPr>
        <w:jc w:val="both"/>
        <w:outlineLvl w:val="1"/>
        <w:rPr>
          <w:bCs/>
        </w:rPr>
      </w:pPr>
      <w:r>
        <w:rPr>
          <w:bCs/>
        </w:rPr>
        <w:t xml:space="preserve">Наряду с преимуществами, школа имеет и своеобразные «болевые точки» и нарастающие внутренние проблемы, к числу которых относятся, в первую очередь недостаточная квалификация педагогических кадров в условиях внедрения информационных технологий и перехода системы образования на новые стандарты. Еще одной проблемой, требующей решения,  является недостаточность материально – технического оснащения школы, в том числе и средствами информационных технологий. </w:t>
      </w:r>
    </w:p>
    <w:p w:rsidR="003A12CD" w:rsidRDefault="003A12CD" w:rsidP="003A12CD">
      <w:pPr>
        <w:ind w:left="720"/>
        <w:jc w:val="both"/>
        <w:outlineLvl w:val="1"/>
        <w:rPr>
          <w:bCs/>
        </w:rPr>
      </w:pPr>
    </w:p>
    <w:p w:rsidR="008F42D6" w:rsidRDefault="008F42D6" w:rsidP="008F42D6">
      <w:pPr>
        <w:jc w:val="center"/>
        <w:outlineLvl w:val="1"/>
        <w:rPr>
          <w:b/>
          <w:bCs/>
        </w:rPr>
      </w:pPr>
      <w:r>
        <w:rPr>
          <w:b/>
          <w:bCs/>
        </w:rPr>
        <w:t>Раздел IV. Концепц</w:t>
      </w:r>
      <w:r w:rsidR="003A12CD">
        <w:rPr>
          <w:b/>
          <w:bCs/>
        </w:rPr>
        <w:t>ия развития школы на период 2019 – 2021</w:t>
      </w:r>
      <w:r>
        <w:rPr>
          <w:b/>
          <w:bCs/>
        </w:rPr>
        <w:t xml:space="preserve"> г.</w:t>
      </w:r>
    </w:p>
    <w:p w:rsidR="003A12CD" w:rsidRDefault="003A12CD" w:rsidP="008F42D6">
      <w:pPr>
        <w:jc w:val="center"/>
        <w:outlineLvl w:val="1"/>
        <w:rPr>
          <w:b/>
          <w:bCs/>
        </w:rPr>
      </w:pPr>
    </w:p>
    <w:p w:rsidR="008F42D6" w:rsidRDefault="008F42D6" w:rsidP="008F42D6">
      <w:pPr>
        <w:outlineLvl w:val="1"/>
        <w:rPr>
          <w:b/>
          <w:bCs/>
        </w:rPr>
      </w:pPr>
      <w:r>
        <w:rPr>
          <w:b/>
          <w:bCs/>
        </w:rPr>
        <w:t>4.1. Миссия, основные стратегические цели и зад</w:t>
      </w:r>
      <w:r w:rsidR="003A12CD">
        <w:rPr>
          <w:b/>
          <w:bCs/>
        </w:rPr>
        <w:t>ачи школы</w:t>
      </w:r>
    </w:p>
    <w:p w:rsidR="003A12CD" w:rsidRDefault="003A12CD" w:rsidP="008F42D6">
      <w:pPr>
        <w:outlineLvl w:val="1"/>
        <w:rPr>
          <w:b/>
          <w:bCs/>
        </w:rPr>
      </w:pPr>
    </w:p>
    <w:p w:rsidR="003A12CD" w:rsidRDefault="008F42D6" w:rsidP="003A12CD">
      <w:pPr>
        <w:ind w:firstLine="709"/>
        <w:jc w:val="both"/>
        <w:outlineLvl w:val="1"/>
        <w:rPr>
          <w:bCs/>
        </w:rPr>
      </w:pPr>
      <w:r>
        <w:rPr>
          <w:bCs/>
        </w:rPr>
        <w:t>Миссия организации в стратегическом менеджменте определяется как</w:t>
      </w:r>
      <w:r>
        <w:t xml:space="preserve"> </w:t>
      </w:r>
      <w:r>
        <w:rPr>
          <w:bCs/>
        </w:rPr>
        <w:t xml:space="preserve"> более или менее объективная характеристика призвания, предназначения и сферы деятельности организации, связанная с её местом в отраслевом разделении труда, её целевой аудиторией (то есть теми, для кого организация производит товары или услуги).  </w:t>
      </w:r>
    </w:p>
    <w:p w:rsidR="003A12CD" w:rsidRDefault="008F42D6" w:rsidP="003A12CD">
      <w:pPr>
        <w:ind w:firstLine="709"/>
        <w:jc w:val="both"/>
        <w:outlineLvl w:val="1"/>
        <w:rPr>
          <w:bCs/>
        </w:rPr>
      </w:pPr>
      <w:proofErr w:type="gramStart"/>
      <w:r>
        <w:rPr>
          <w:bCs/>
        </w:rPr>
        <w:t xml:space="preserve">Миссия  Челябинской областной специальной общеобразовательной школы закрытого типа определяется на сегодняшний день социальным заказом и может быть сформулирована следующим образом:  обеспечение в образовательной организации необходимых условий для преодоления последствий социальной </w:t>
      </w:r>
      <w:proofErr w:type="spellStart"/>
      <w:r>
        <w:rPr>
          <w:bCs/>
        </w:rPr>
        <w:t>дезадаптации</w:t>
      </w:r>
      <w:proofErr w:type="spellEnd"/>
      <w:r>
        <w:rPr>
          <w:bCs/>
        </w:rPr>
        <w:t xml:space="preserve"> детей и подростков с </w:t>
      </w:r>
      <w:proofErr w:type="spellStart"/>
      <w:r>
        <w:rPr>
          <w:bCs/>
        </w:rPr>
        <w:t>девиантным</w:t>
      </w:r>
      <w:proofErr w:type="spellEnd"/>
      <w:r>
        <w:rPr>
          <w:bCs/>
        </w:rPr>
        <w:t xml:space="preserve"> поведением и обеспечение получения ими основного общего образования в соответствии с современными образовательными потребностями социума.  </w:t>
      </w:r>
      <w:proofErr w:type="gramEnd"/>
    </w:p>
    <w:p w:rsidR="008F42D6" w:rsidRPr="003A12CD" w:rsidRDefault="008F42D6" w:rsidP="003A12CD">
      <w:pPr>
        <w:ind w:firstLine="709"/>
        <w:jc w:val="both"/>
        <w:outlineLvl w:val="1"/>
        <w:rPr>
          <w:bCs/>
        </w:rPr>
      </w:pPr>
      <w:r>
        <w:t>Источником уникальности  миссии  Челябинской областной спецшколы  являются   объективные факторы, в первую очередь -  особенности контингента обучающихся (воспитанников),  требующих специального педагогического подхода и создания специальных условий содержания. Исходя из этих особенностей, можно сформулировать стратегические цели развития школы следующим образом:</w:t>
      </w:r>
    </w:p>
    <w:p w:rsidR="008F42D6" w:rsidRDefault="008F42D6" w:rsidP="008F42D6">
      <w:pPr>
        <w:numPr>
          <w:ilvl w:val="0"/>
          <w:numId w:val="13"/>
        </w:numPr>
        <w:jc w:val="both"/>
      </w:pPr>
      <w:r>
        <w:lastRenderedPageBreak/>
        <w:t>создание в школе системы организационно – педагогических условий для   интеллектуального и духовного  развития обучающихся (воспитанников)  посредством получения ими положительного социального  опыта, возможностей для творческой самореализации и личностного роста;</w:t>
      </w:r>
    </w:p>
    <w:p w:rsidR="008F42D6" w:rsidRDefault="008F42D6" w:rsidP="008F42D6">
      <w:pPr>
        <w:numPr>
          <w:ilvl w:val="0"/>
          <w:numId w:val="13"/>
        </w:numPr>
        <w:jc w:val="both"/>
      </w:pPr>
      <w:r>
        <w:t>обеспечение получения обучающимися (воспитанниками) основного общего образования в соответствии с требованиями новых стандартов школьного образования;</w:t>
      </w:r>
    </w:p>
    <w:p w:rsidR="008F42D6" w:rsidRDefault="008F42D6" w:rsidP="008F42D6">
      <w:pPr>
        <w:numPr>
          <w:ilvl w:val="0"/>
          <w:numId w:val="13"/>
        </w:numPr>
        <w:jc w:val="both"/>
      </w:pPr>
      <w:r>
        <w:t>сохранение здоровья  обучающихся (воспитанников), формирование  у них субъектной позиции по отношению к собственному здоровью и стремления к здоровому образу жизни.</w:t>
      </w:r>
    </w:p>
    <w:p w:rsidR="008F42D6" w:rsidRDefault="008F42D6" w:rsidP="008F42D6">
      <w:pPr>
        <w:jc w:val="both"/>
      </w:pPr>
      <w:r>
        <w:t>Для достижения стратегических целей должны быть решены следующие стратегические задачи:</w:t>
      </w:r>
    </w:p>
    <w:p w:rsidR="008F42D6" w:rsidRDefault="008F42D6" w:rsidP="008F42D6">
      <w:pPr>
        <w:numPr>
          <w:ilvl w:val="0"/>
          <w:numId w:val="14"/>
        </w:numPr>
        <w:jc w:val="both"/>
      </w:pPr>
      <w:r>
        <w:t>обновить систему управления школой в соответствии с тенденциями развития управленческой науки и требованиями Федерального закона № 273-ФЗ»;</w:t>
      </w:r>
    </w:p>
    <w:p w:rsidR="008F42D6" w:rsidRDefault="008F42D6" w:rsidP="008F42D6">
      <w:pPr>
        <w:numPr>
          <w:ilvl w:val="0"/>
          <w:numId w:val="14"/>
        </w:numPr>
        <w:jc w:val="both"/>
      </w:pPr>
      <w:r>
        <w:t>обновить  содержание и  технологии образовательного процесса в соответствии с требованиями ФГОС ООО;</w:t>
      </w:r>
    </w:p>
    <w:p w:rsidR="008F42D6" w:rsidRDefault="008F42D6" w:rsidP="008F42D6">
      <w:pPr>
        <w:numPr>
          <w:ilvl w:val="0"/>
          <w:numId w:val="14"/>
        </w:numPr>
      </w:pPr>
      <w:r>
        <w:t>создать  современную  инфраструктуру школы, необходимую для реализации нового содержания образования;</w:t>
      </w:r>
    </w:p>
    <w:p w:rsidR="008F42D6" w:rsidRDefault="008F42D6" w:rsidP="008F42D6">
      <w:pPr>
        <w:numPr>
          <w:ilvl w:val="0"/>
          <w:numId w:val="14"/>
        </w:numPr>
        <w:jc w:val="both"/>
      </w:pPr>
      <w:r>
        <w:t>совершенствовать информационно-образовательную среду школы с целью достижения необходимого уровня качества образования;</w:t>
      </w:r>
    </w:p>
    <w:p w:rsidR="008F42D6" w:rsidRDefault="008F42D6" w:rsidP="008F42D6">
      <w:pPr>
        <w:numPr>
          <w:ilvl w:val="0"/>
          <w:numId w:val="14"/>
        </w:numPr>
        <w:jc w:val="both"/>
      </w:pPr>
      <w:r>
        <w:t>совершенствовать работу по формированию   ориентации на культуру здоровья и здорового образа жизни;</w:t>
      </w:r>
    </w:p>
    <w:p w:rsidR="008F42D6" w:rsidRDefault="008F42D6" w:rsidP="008F42D6">
      <w:pPr>
        <w:numPr>
          <w:ilvl w:val="0"/>
          <w:numId w:val="14"/>
        </w:numPr>
        <w:jc w:val="both"/>
      </w:pPr>
      <w:r>
        <w:t>продолжить работу по формированию воспитательной системы школы;</w:t>
      </w:r>
    </w:p>
    <w:p w:rsidR="008F42D6" w:rsidRDefault="008F42D6" w:rsidP="008F42D6">
      <w:pPr>
        <w:numPr>
          <w:ilvl w:val="0"/>
          <w:numId w:val="14"/>
        </w:numPr>
        <w:jc w:val="both"/>
      </w:pPr>
      <w:r>
        <w:t xml:space="preserve">совершенствовать  работу с педагогическими кадрами в целях  овладения педагогами школы современными технологиями в рамках </w:t>
      </w:r>
      <w:proofErr w:type="spellStart"/>
      <w:r>
        <w:t>системно-деятельностного</w:t>
      </w:r>
      <w:proofErr w:type="spellEnd"/>
      <w:r>
        <w:t xml:space="preserve"> подхода и применения их в  профессиональной деятельности.</w:t>
      </w:r>
    </w:p>
    <w:p w:rsidR="003A12CD" w:rsidRDefault="003A12CD" w:rsidP="008F42D6">
      <w:pPr>
        <w:numPr>
          <w:ilvl w:val="0"/>
          <w:numId w:val="14"/>
        </w:numPr>
        <w:jc w:val="both"/>
      </w:pPr>
    </w:p>
    <w:p w:rsidR="008F42D6" w:rsidRDefault="008F42D6" w:rsidP="008F42D6">
      <w:pPr>
        <w:jc w:val="both"/>
        <w:rPr>
          <w:b/>
        </w:rPr>
      </w:pPr>
      <w:r>
        <w:rPr>
          <w:b/>
        </w:rPr>
        <w:t>4.2. Основные направления деятельности школы по реализации Программы  развития</w:t>
      </w:r>
    </w:p>
    <w:p w:rsidR="003A12CD" w:rsidRDefault="003A12CD" w:rsidP="008F42D6">
      <w:pPr>
        <w:jc w:val="both"/>
        <w:rPr>
          <w:b/>
        </w:rPr>
      </w:pPr>
    </w:p>
    <w:p w:rsidR="003A12CD" w:rsidRDefault="008F42D6" w:rsidP="003A12CD">
      <w:pPr>
        <w:ind w:firstLine="709"/>
        <w:jc w:val="both"/>
      </w:pPr>
      <w:r>
        <w:t>Основные направления деятельности школы определяются стратегическими целями и задачами программы развития и направлены на их реализацию в полном объёме и в заданные программой сроки.</w:t>
      </w:r>
    </w:p>
    <w:p w:rsidR="008F42D6" w:rsidRPr="003A12CD" w:rsidRDefault="008F42D6" w:rsidP="003A12CD">
      <w:pPr>
        <w:ind w:firstLine="709"/>
        <w:jc w:val="both"/>
      </w:pPr>
      <w:r>
        <w:rPr>
          <w:u w:val="single"/>
        </w:rPr>
        <w:t>Обновление системы управления школой:</w:t>
      </w:r>
    </w:p>
    <w:p w:rsidR="008F42D6" w:rsidRDefault="008F42D6" w:rsidP="008F42D6">
      <w:pPr>
        <w:numPr>
          <w:ilvl w:val="0"/>
          <w:numId w:val="15"/>
        </w:numPr>
        <w:jc w:val="both"/>
      </w:pPr>
      <w:r>
        <w:t>обновление нормативно-правовой документации школы;</w:t>
      </w:r>
    </w:p>
    <w:p w:rsidR="003A12CD" w:rsidRDefault="008F42D6" w:rsidP="008F42D6">
      <w:pPr>
        <w:numPr>
          <w:ilvl w:val="0"/>
          <w:numId w:val="15"/>
        </w:numPr>
        <w:jc w:val="both"/>
      </w:pPr>
      <w:r>
        <w:t>совершенствование механизмов управления школой на основе современных нормативно-правовых требований и научно-методических рекомендаций;</w:t>
      </w:r>
    </w:p>
    <w:p w:rsidR="008F42D6" w:rsidRDefault="008F42D6" w:rsidP="003A12CD">
      <w:pPr>
        <w:ind w:left="720"/>
        <w:jc w:val="both"/>
      </w:pPr>
      <w:r w:rsidRPr="003A12CD">
        <w:rPr>
          <w:u w:val="single"/>
        </w:rPr>
        <w:t>Обновление организации,  содержания и технологий образовательного процесса</w:t>
      </w:r>
      <w:r>
        <w:t xml:space="preserve"> в соответствии с ФГОС ООО:</w:t>
      </w:r>
    </w:p>
    <w:p w:rsidR="008F42D6" w:rsidRDefault="003A12CD" w:rsidP="008F42D6">
      <w:pPr>
        <w:numPr>
          <w:ilvl w:val="0"/>
          <w:numId w:val="16"/>
        </w:numPr>
        <w:jc w:val="both"/>
      </w:pPr>
      <w:r>
        <w:t xml:space="preserve">завершение перехода на </w:t>
      </w:r>
      <w:r w:rsidR="008F42D6">
        <w:t xml:space="preserve"> </w:t>
      </w:r>
      <w:r>
        <w:t>федеральные государственные стандарты основного общего образования</w:t>
      </w:r>
      <w:r w:rsidR="008F42D6">
        <w:t>;</w:t>
      </w:r>
    </w:p>
    <w:p w:rsidR="008F42D6" w:rsidRDefault="008F42D6" w:rsidP="008F42D6">
      <w:pPr>
        <w:numPr>
          <w:ilvl w:val="0"/>
          <w:numId w:val="17"/>
        </w:numPr>
        <w:jc w:val="both"/>
      </w:pPr>
      <w:r>
        <w:t>реализация  основной образовательной программы основного общего образования  в соответствии с современным содержанием образования и с учетом образовательных потребностей и возможностей обучающихся (воспитанников);</w:t>
      </w:r>
    </w:p>
    <w:p w:rsidR="008F42D6" w:rsidRDefault="008F42D6" w:rsidP="008F42D6">
      <w:pPr>
        <w:numPr>
          <w:ilvl w:val="0"/>
          <w:numId w:val="17"/>
        </w:numPr>
        <w:jc w:val="both"/>
      </w:pPr>
      <w:r>
        <w:t xml:space="preserve"> разработка и реализация рабочих программ  учебных предметов как  компонентов основной образовательной программы школы, опытно-экспериментальная работа по внедрению новых УМК.</w:t>
      </w:r>
    </w:p>
    <w:p w:rsidR="008F42D6" w:rsidRDefault="008F42D6" w:rsidP="003A12CD">
      <w:pPr>
        <w:ind w:firstLine="709"/>
        <w:jc w:val="both"/>
        <w:rPr>
          <w:u w:val="single"/>
        </w:rPr>
      </w:pPr>
      <w:r>
        <w:rPr>
          <w:u w:val="single"/>
        </w:rPr>
        <w:t>Создание  современной  инфраструктуры школы, необходимой для реализации нового содержания образования:</w:t>
      </w:r>
    </w:p>
    <w:p w:rsidR="008F42D6" w:rsidRDefault="008F42D6" w:rsidP="008F42D6">
      <w:pPr>
        <w:numPr>
          <w:ilvl w:val="0"/>
          <w:numId w:val="18"/>
        </w:numPr>
        <w:jc w:val="both"/>
      </w:pPr>
      <w:r>
        <w:t xml:space="preserve">ремонт школьного здания и дальнейшее благоустройство пришкольной территории с целью создания комфортной  окружающей среды с одной стороны, и обеспечения </w:t>
      </w:r>
      <w:proofErr w:type="gramStart"/>
      <w:r>
        <w:lastRenderedPageBreak/>
        <w:t>контроля за</w:t>
      </w:r>
      <w:proofErr w:type="gramEnd"/>
      <w:r>
        <w:t xml:space="preserve">  специальными условиями содержания обучающихся (воспитанников), включающие в себя охрану территории, личную безопасность воспитанников и их максимальную защищенность от негативного влияния;</w:t>
      </w:r>
    </w:p>
    <w:p w:rsidR="008F42D6" w:rsidRDefault="008F42D6" w:rsidP="008F42D6">
      <w:pPr>
        <w:numPr>
          <w:ilvl w:val="0"/>
          <w:numId w:val="18"/>
        </w:numPr>
        <w:jc w:val="both"/>
      </w:pPr>
      <w:r>
        <w:t>совершенствование системы медицинского обслуживания и оздоровления детей;</w:t>
      </w:r>
    </w:p>
    <w:p w:rsidR="008F42D6" w:rsidRDefault="008F42D6" w:rsidP="008F42D6">
      <w:pPr>
        <w:numPr>
          <w:ilvl w:val="0"/>
          <w:numId w:val="18"/>
        </w:numPr>
        <w:jc w:val="both"/>
      </w:pPr>
      <w:r>
        <w:t>современный дизайн помещений, эстетическая   комфортность;</w:t>
      </w:r>
    </w:p>
    <w:p w:rsidR="008F42D6" w:rsidRDefault="008F42D6" w:rsidP="008F42D6">
      <w:pPr>
        <w:numPr>
          <w:ilvl w:val="0"/>
          <w:numId w:val="18"/>
        </w:numPr>
        <w:jc w:val="both"/>
      </w:pPr>
      <w:r>
        <w:t>наличие системы охраны труда и техника безопасности.</w:t>
      </w:r>
    </w:p>
    <w:p w:rsidR="008F42D6" w:rsidRDefault="008F42D6" w:rsidP="003A12CD">
      <w:pPr>
        <w:ind w:firstLine="709"/>
        <w:jc w:val="both"/>
        <w:rPr>
          <w:u w:val="single"/>
        </w:rPr>
      </w:pPr>
      <w:r>
        <w:rPr>
          <w:u w:val="single"/>
        </w:rPr>
        <w:t>Совершенствование информационно-образовательной среды школы с целью достижения необходимого уровня качества образования:</w:t>
      </w:r>
    </w:p>
    <w:p w:rsidR="008F42D6" w:rsidRDefault="008F42D6" w:rsidP="008F42D6">
      <w:pPr>
        <w:numPr>
          <w:ilvl w:val="0"/>
          <w:numId w:val="19"/>
        </w:numPr>
        <w:jc w:val="both"/>
      </w:pPr>
      <w:r>
        <w:t>обеспечение школы образовательными информационными ресурсами и  создание  условий для их активного использования в учебной деятельности;</w:t>
      </w:r>
    </w:p>
    <w:p w:rsidR="008F42D6" w:rsidRDefault="008F42D6" w:rsidP="008F42D6">
      <w:pPr>
        <w:numPr>
          <w:ilvl w:val="0"/>
          <w:numId w:val="19"/>
        </w:numPr>
        <w:jc w:val="both"/>
      </w:pPr>
      <w:r>
        <w:t xml:space="preserve">технологическое обеспечение образовательного процесса, в том числе создание системы технического обслуживания, ремонта и модернизации средств вычислительной и </w:t>
      </w:r>
      <w:proofErr w:type="spellStart"/>
      <w:r>
        <w:t>мультимедийной</w:t>
      </w:r>
      <w:proofErr w:type="spellEnd"/>
      <w:r>
        <w:t xml:space="preserve"> техники;</w:t>
      </w:r>
    </w:p>
    <w:p w:rsidR="008F42D6" w:rsidRDefault="008F42D6" w:rsidP="008F42D6">
      <w:pPr>
        <w:numPr>
          <w:ilvl w:val="0"/>
          <w:numId w:val="19"/>
        </w:numPr>
        <w:jc w:val="both"/>
      </w:pPr>
      <w:r>
        <w:t>повышение эффективности процесса управления   школой  за счёт  оперативного доступа к актуальной информации, содержащейся в  единой базе данных и, соответственно, сокращение времени принятия управленческих решений.</w:t>
      </w:r>
    </w:p>
    <w:p w:rsidR="008F42D6" w:rsidRDefault="008F42D6" w:rsidP="003A12CD">
      <w:pPr>
        <w:ind w:firstLine="709"/>
        <w:jc w:val="both"/>
        <w:rPr>
          <w:u w:val="single"/>
        </w:rPr>
      </w:pPr>
      <w:r>
        <w:rPr>
          <w:u w:val="single"/>
        </w:rPr>
        <w:t>Совершенствование работы по формированию   ориентации на культуру здоровья и здорового образа жизни:</w:t>
      </w:r>
    </w:p>
    <w:p w:rsidR="008F42D6" w:rsidRDefault="008F42D6" w:rsidP="008F42D6">
      <w:pPr>
        <w:numPr>
          <w:ilvl w:val="0"/>
          <w:numId w:val="20"/>
        </w:numPr>
        <w:jc w:val="both"/>
      </w:pPr>
      <w:r>
        <w:t>сохранение положительной динамики участия  обучающихся (воспитанников) в спортивных секциях и спортивно – оздоровительных мероприятиях различного уровня;</w:t>
      </w:r>
    </w:p>
    <w:p w:rsidR="008F42D6" w:rsidRDefault="008F42D6" w:rsidP="008F42D6">
      <w:pPr>
        <w:numPr>
          <w:ilvl w:val="0"/>
          <w:numId w:val="20"/>
        </w:numPr>
        <w:jc w:val="both"/>
      </w:pPr>
      <w:r>
        <w:t xml:space="preserve">развитие </w:t>
      </w:r>
      <w:proofErr w:type="spellStart"/>
      <w:r>
        <w:t>здоровьесберегающей</w:t>
      </w:r>
      <w:proofErr w:type="spellEnd"/>
      <w:r>
        <w:t xml:space="preserve"> среды образовательной организации (санитарное – гигиеническое состояние школы, организация питания, режим труда и отдыха </w:t>
      </w:r>
      <w:proofErr w:type="gramStart"/>
      <w:r>
        <w:t>обучающихся</w:t>
      </w:r>
      <w:proofErr w:type="gramEnd"/>
      <w:r>
        <w:t>, профилактическая работа по борьбе с вредными привычками);</w:t>
      </w:r>
    </w:p>
    <w:p w:rsidR="008F42D6" w:rsidRDefault="008F42D6" w:rsidP="008F42D6">
      <w:pPr>
        <w:numPr>
          <w:ilvl w:val="0"/>
          <w:numId w:val="20"/>
        </w:numPr>
        <w:jc w:val="both"/>
      </w:pPr>
      <w:r>
        <w:t xml:space="preserve">развитие </w:t>
      </w:r>
      <w:proofErr w:type="spellStart"/>
      <w:r>
        <w:t>психолого-медико-педагогической</w:t>
      </w:r>
      <w:proofErr w:type="spellEnd"/>
      <w:r>
        <w:t xml:space="preserve"> службы школы для своевременной профилактики психологических и физиологических отклонений в развитии обучающихся (воспитанников).</w:t>
      </w:r>
    </w:p>
    <w:p w:rsidR="008F42D6" w:rsidRDefault="008F42D6" w:rsidP="003A12CD">
      <w:pPr>
        <w:ind w:firstLine="709"/>
        <w:jc w:val="both"/>
        <w:rPr>
          <w:u w:val="single"/>
        </w:rPr>
      </w:pPr>
      <w:r>
        <w:rPr>
          <w:u w:val="single"/>
        </w:rPr>
        <w:t xml:space="preserve"> Работа по совершенствованию  воспитательной системы школы:</w:t>
      </w:r>
    </w:p>
    <w:p w:rsidR="008F42D6" w:rsidRDefault="008F42D6" w:rsidP="008F42D6">
      <w:pPr>
        <w:numPr>
          <w:ilvl w:val="0"/>
          <w:numId w:val="21"/>
        </w:numPr>
        <w:jc w:val="both"/>
      </w:pPr>
      <w:r>
        <w:t xml:space="preserve">обновление </w:t>
      </w:r>
      <w:r>
        <w:rPr>
          <w:bCs/>
          <w:color w:val="000000"/>
        </w:rPr>
        <w:t>воспитательной системы школы в свете решения задач модернизации образования;</w:t>
      </w:r>
    </w:p>
    <w:p w:rsidR="008F42D6" w:rsidRDefault="008F42D6" w:rsidP="008F42D6">
      <w:pPr>
        <w:numPr>
          <w:ilvl w:val="0"/>
          <w:numId w:val="21"/>
        </w:numPr>
        <w:jc w:val="both"/>
      </w:pPr>
      <w:proofErr w:type="gramStart"/>
      <w:r>
        <w:t xml:space="preserve">развитие системы внеурочной деятельности обучающихся (воспитанников) по основным направлениям: спортивно – оздоровительное, </w:t>
      </w:r>
      <w:proofErr w:type="spellStart"/>
      <w:r>
        <w:t>гражданско</w:t>
      </w:r>
      <w:proofErr w:type="spellEnd"/>
      <w:r>
        <w:t xml:space="preserve"> – патриотическое, духовно – нравственное;</w:t>
      </w:r>
      <w:proofErr w:type="gramEnd"/>
    </w:p>
    <w:p w:rsidR="008F42D6" w:rsidRDefault="008F42D6" w:rsidP="008F42D6">
      <w:pPr>
        <w:numPr>
          <w:ilvl w:val="0"/>
          <w:numId w:val="21"/>
        </w:numPr>
        <w:jc w:val="both"/>
      </w:pPr>
      <w:r>
        <w:t>улучшение материально – технического оснащения системы дополнительного образования, расширение вариативности ДОУ на базе школы, привлечение новых педагогических кадров;</w:t>
      </w:r>
    </w:p>
    <w:p w:rsidR="008F42D6" w:rsidRDefault="008F42D6" w:rsidP="008F42D6">
      <w:pPr>
        <w:numPr>
          <w:ilvl w:val="0"/>
          <w:numId w:val="21"/>
        </w:numPr>
        <w:jc w:val="both"/>
      </w:pPr>
      <w:r>
        <w:t>расширение социального партнерства с учреждениями дополнительного образования;</w:t>
      </w:r>
    </w:p>
    <w:p w:rsidR="008F42D6" w:rsidRDefault="008F42D6" w:rsidP="008F42D6">
      <w:pPr>
        <w:numPr>
          <w:ilvl w:val="0"/>
          <w:numId w:val="21"/>
        </w:numPr>
        <w:jc w:val="both"/>
      </w:pPr>
      <w:r>
        <w:t>организация методической работы   учителей-предметников, классных  руководителей, педагогов  дополнительного образования,  реализующих  программы  дополнительного образования (внеурочной деятельности).</w:t>
      </w:r>
    </w:p>
    <w:p w:rsidR="008F42D6" w:rsidRDefault="008F42D6" w:rsidP="003A12CD">
      <w:pPr>
        <w:ind w:firstLine="709"/>
        <w:jc w:val="both"/>
        <w:rPr>
          <w:u w:val="single"/>
        </w:rPr>
      </w:pPr>
      <w:r>
        <w:rPr>
          <w:u w:val="single"/>
        </w:rPr>
        <w:t>Совершенствование  работы с педагогическими кадрами:</w:t>
      </w:r>
    </w:p>
    <w:p w:rsidR="008F42D6" w:rsidRDefault="008F42D6" w:rsidP="008F42D6">
      <w:pPr>
        <w:numPr>
          <w:ilvl w:val="0"/>
          <w:numId w:val="22"/>
        </w:numPr>
        <w:jc w:val="both"/>
      </w:pPr>
      <w:r>
        <w:t>обновление системы непрерывного профессионального образования педагогических кадров в целях оптимальной реализации ФЗ № 273-ФЗ и ФГОС общего образования;</w:t>
      </w:r>
    </w:p>
    <w:p w:rsidR="008F42D6" w:rsidRDefault="008F42D6" w:rsidP="008F42D6">
      <w:pPr>
        <w:numPr>
          <w:ilvl w:val="0"/>
          <w:numId w:val="22"/>
        </w:numPr>
        <w:jc w:val="both"/>
      </w:pPr>
      <w:r>
        <w:t>освоение педагогами современного законодательства в сфере образования, содержания, форм, методов и технологий организации образовательного процесса;</w:t>
      </w:r>
    </w:p>
    <w:p w:rsidR="008F42D6" w:rsidRDefault="008F42D6" w:rsidP="008F42D6">
      <w:pPr>
        <w:numPr>
          <w:ilvl w:val="0"/>
          <w:numId w:val="22"/>
        </w:numPr>
        <w:jc w:val="both"/>
      </w:pPr>
      <w:r>
        <w:t>повышение  ИКТ – компетентности педагогических кадров;</w:t>
      </w:r>
    </w:p>
    <w:p w:rsidR="008F42D6" w:rsidRDefault="008F42D6" w:rsidP="008F42D6">
      <w:pPr>
        <w:numPr>
          <w:ilvl w:val="0"/>
          <w:numId w:val="22"/>
        </w:numPr>
        <w:jc w:val="both"/>
      </w:pPr>
      <w:r>
        <w:t>создание современной системы оценки и самооценки профессионального  уровня педагогов по результатам образовательного процесса.</w:t>
      </w:r>
    </w:p>
    <w:p w:rsidR="003A12CD" w:rsidRDefault="003A12CD" w:rsidP="003A12CD">
      <w:pPr>
        <w:ind w:left="720"/>
        <w:jc w:val="both"/>
      </w:pPr>
    </w:p>
    <w:p w:rsidR="008F42D6" w:rsidRDefault="008F42D6" w:rsidP="008F42D6">
      <w:pPr>
        <w:jc w:val="center"/>
        <w:rPr>
          <w:b/>
        </w:rPr>
      </w:pPr>
      <w:r>
        <w:rPr>
          <w:b/>
        </w:rPr>
        <w:lastRenderedPageBreak/>
        <w:t xml:space="preserve">Раздел </w:t>
      </w:r>
      <w:r>
        <w:rPr>
          <w:b/>
          <w:lang w:val="en-US"/>
        </w:rPr>
        <w:t>V</w:t>
      </w:r>
      <w:r>
        <w:rPr>
          <w:b/>
        </w:rPr>
        <w:t>.  Программа деятельности по реализации концептуальных целей и задач</w:t>
      </w:r>
    </w:p>
    <w:p w:rsidR="003A12CD" w:rsidRDefault="003A12CD" w:rsidP="008F42D6">
      <w:pPr>
        <w:jc w:val="center"/>
        <w:rPr>
          <w:b/>
        </w:rPr>
      </w:pPr>
    </w:p>
    <w:p w:rsidR="008F42D6" w:rsidRDefault="008F42D6" w:rsidP="008F42D6">
      <w:pPr>
        <w:jc w:val="both"/>
        <w:rPr>
          <w:b/>
        </w:rPr>
      </w:pPr>
      <w:r>
        <w:rPr>
          <w:b/>
        </w:rPr>
        <w:t xml:space="preserve"> 5.1. План мероприятий по реализации основных</w:t>
      </w:r>
      <w:r w:rsidR="003A12CD">
        <w:rPr>
          <w:b/>
        </w:rPr>
        <w:t xml:space="preserve"> направлений Программы развития</w:t>
      </w:r>
    </w:p>
    <w:p w:rsidR="008F42D6" w:rsidRDefault="008F42D6" w:rsidP="008F42D6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142"/>
        <w:gridCol w:w="5592"/>
        <w:gridCol w:w="1461"/>
      </w:tblGrid>
      <w:tr w:rsidR="008F42D6" w:rsidTr="008F42D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2D6" w:rsidRDefault="008F42D6">
            <w:pPr>
              <w:jc w:val="both"/>
            </w:pPr>
            <w:r>
              <w:t>Направления деятельности</w:t>
            </w:r>
          </w:p>
        </w:tc>
        <w:tc>
          <w:tcPr>
            <w:tcW w:w="5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2D6" w:rsidRDefault="008F42D6">
            <w:pPr>
              <w:jc w:val="center"/>
            </w:pPr>
            <w:r>
              <w:t>Содержание деятельности</w:t>
            </w:r>
          </w:p>
          <w:p w:rsidR="008F42D6" w:rsidRDefault="008F42D6">
            <w:pPr>
              <w:jc w:val="center"/>
            </w:pPr>
            <w:r>
              <w:t>(мероприятия)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2D6" w:rsidRDefault="008F42D6">
            <w:pPr>
              <w:jc w:val="center"/>
            </w:pPr>
            <w:r>
              <w:t>Сроки</w:t>
            </w:r>
          </w:p>
        </w:tc>
      </w:tr>
      <w:tr w:rsidR="008F42D6" w:rsidTr="008F42D6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2D6" w:rsidRDefault="008F42D6">
            <w:pPr>
              <w:jc w:val="center"/>
            </w:pPr>
            <w:r>
              <w:t>Обновление системы управления школой в соответствии с тенденциями развития управленческой науки и требованиями Федерального закона № 273-ФЗ</w:t>
            </w:r>
          </w:p>
        </w:tc>
      </w:tr>
      <w:tr w:rsidR="008F42D6" w:rsidTr="008F42D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2D6" w:rsidRDefault="008F42D6" w:rsidP="003A12CD">
            <w:pPr>
              <w:jc w:val="both"/>
            </w:pPr>
            <w:r>
              <w:t>1.1.</w:t>
            </w:r>
            <w:r w:rsidR="003A12CD">
              <w:t xml:space="preserve">Корректировка </w:t>
            </w:r>
            <w:r>
              <w:t>нормативно-правовой документации школы</w:t>
            </w:r>
          </w:p>
        </w:tc>
        <w:tc>
          <w:tcPr>
            <w:tcW w:w="5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2D6" w:rsidRDefault="008F42D6">
            <w:pPr>
              <w:jc w:val="both"/>
            </w:pPr>
            <w:r>
              <w:t>Анализ существующей нормативно-правовой базы образовательного пространства школы и определение масштабов ее изменения.</w:t>
            </w:r>
          </w:p>
          <w:p w:rsidR="008F42D6" w:rsidRDefault="008F42D6">
            <w:pPr>
              <w:jc w:val="both"/>
            </w:pPr>
            <w:r>
              <w:t>Обновление нормативно-правовой базы школы с учетом требований ФЗ-273:</w:t>
            </w:r>
          </w:p>
          <w:p w:rsidR="008F42D6" w:rsidRDefault="008F42D6">
            <w:pPr>
              <w:jc w:val="both"/>
            </w:pPr>
            <w:r>
              <w:t>- устав школы;</w:t>
            </w:r>
          </w:p>
          <w:p w:rsidR="008F42D6" w:rsidRDefault="008F42D6">
            <w:pPr>
              <w:jc w:val="both"/>
            </w:pPr>
            <w:r>
              <w:t>- положения;</w:t>
            </w:r>
          </w:p>
          <w:p w:rsidR="008F42D6" w:rsidRDefault="008F42D6">
            <w:pPr>
              <w:jc w:val="both"/>
            </w:pPr>
            <w:r>
              <w:t>- должностные инструкции;</w:t>
            </w:r>
          </w:p>
          <w:p w:rsidR="008F42D6" w:rsidRDefault="008F42D6">
            <w:pPr>
              <w:jc w:val="both"/>
            </w:pPr>
            <w:r>
              <w:t>- договоры;</w:t>
            </w:r>
          </w:p>
          <w:p w:rsidR="008F42D6" w:rsidRDefault="008F42D6">
            <w:pPr>
              <w:jc w:val="both"/>
            </w:pPr>
            <w:r>
              <w:t>-инструкции по организации отдельных видов и форм образовательной деятельности.</w:t>
            </w:r>
          </w:p>
          <w:p w:rsidR="008F42D6" w:rsidRDefault="008F42D6">
            <w:pPr>
              <w:jc w:val="both"/>
            </w:pPr>
            <w:r>
              <w:t xml:space="preserve">Апробация, коррекция и дальнейшая реализация обновленной нормативно-правовой базы школы. 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CD" w:rsidRDefault="003A12CD"/>
          <w:p w:rsidR="003A12CD" w:rsidRDefault="003A12CD"/>
          <w:p w:rsidR="003A12CD" w:rsidRDefault="003A12CD"/>
          <w:p w:rsidR="003A12CD" w:rsidRDefault="003A12CD"/>
          <w:p w:rsidR="003A12CD" w:rsidRDefault="003A12CD"/>
          <w:p w:rsidR="003A12CD" w:rsidRDefault="003A12CD"/>
          <w:p w:rsidR="008F42D6" w:rsidRDefault="003A12CD">
            <w:r>
              <w:t>2019г.</w:t>
            </w:r>
          </w:p>
        </w:tc>
      </w:tr>
      <w:tr w:rsidR="008F42D6" w:rsidTr="008F42D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2D6" w:rsidRDefault="008F42D6">
            <w:r>
              <w:t>1.2.Совершенствование механизмов управления школой на основе современных нормативно-правовых требований и научно-методических рекомендаций</w:t>
            </w:r>
          </w:p>
        </w:tc>
        <w:tc>
          <w:tcPr>
            <w:tcW w:w="5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2D6" w:rsidRDefault="008F42D6">
            <w:pPr>
              <w:jc w:val="both"/>
            </w:pPr>
            <w:r>
              <w:t xml:space="preserve">Развитие  современных административных, психологических, </w:t>
            </w:r>
            <w:proofErr w:type="gramStart"/>
            <w:r>
              <w:t>экономических и других  методов</w:t>
            </w:r>
            <w:proofErr w:type="gramEnd"/>
            <w:r>
              <w:t xml:space="preserve"> управления образовательной системой школы.</w:t>
            </w:r>
          </w:p>
          <w:p w:rsidR="008F42D6" w:rsidRDefault="008F42D6">
            <w:pPr>
              <w:jc w:val="both"/>
            </w:pPr>
            <w:r>
              <w:t xml:space="preserve">Расширение использования в управлении школой информационно-коммуникативных технологий: </w:t>
            </w:r>
          </w:p>
          <w:p w:rsidR="008F42D6" w:rsidRDefault="008F42D6">
            <w:pPr>
              <w:jc w:val="both"/>
            </w:pPr>
            <w:r>
              <w:t xml:space="preserve"> - обновление оборудования </w:t>
            </w:r>
            <w:r w:rsidR="003A12CD">
              <w:t xml:space="preserve">автоматизированных </w:t>
            </w:r>
            <w:r>
              <w:t xml:space="preserve">рабочих мест   </w:t>
            </w:r>
            <w:r w:rsidR="003A12CD">
              <w:t>педагогических работников</w:t>
            </w:r>
            <w:r>
              <w:t>;</w:t>
            </w:r>
          </w:p>
          <w:p w:rsidR="008F42D6" w:rsidRDefault="008F42D6">
            <w:pPr>
              <w:jc w:val="both"/>
            </w:pPr>
            <w:r>
              <w:t xml:space="preserve"> -    создание  единого электронного банка данных по организации образовательного процесса;</w:t>
            </w:r>
          </w:p>
          <w:p w:rsidR="008F42D6" w:rsidRDefault="008F42D6">
            <w:pPr>
              <w:jc w:val="both"/>
            </w:pPr>
            <w:r>
              <w:t xml:space="preserve"> -  систематическое обновление сайта школы в соответствии с изменяющимися требованиями.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2D6" w:rsidRDefault="008F42D6">
            <w:pPr>
              <w:jc w:val="both"/>
            </w:pPr>
          </w:p>
          <w:p w:rsidR="008F42D6" w:rsidRDefault="003A12CD">
            <w:pPr>
              <w:jc w:val="both"/>
            </w:pPr>
            <w:r>
              <w:t xml:space="preserve">2019 – 2020гг. </w:t>
            </w:r>
          </w:p>
        </w:tc>
      </w:tr>
      <w:tr w:rsidR="008F42D6" w:rsidTr="008F42D6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2D6" w:rsidRDefault="008F42D6">
            <w:pPr>
              <w:jc w:val="center"/>
            </w:pPr>
            <w:r>
              <w:t>Обновление организации,  содержания и технологий образовательного процесса в соответствии с ФГОС</w:t>
            </w:r>
          </w:p>
        </w:tc>
      </w:tr>
      <w:tr w:rsidR="008F42D6" w:rsidTr="008F42D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2D6" w:rsidRDefault="008F42D6" w:rsidP="00074279">
            <w:pPr>
              <w:jc w:val="both"/>
            </w:pPr>
            <w:r>
              <w:t>2.1.</w:t>
            </w:r>
            <w:r w:rsidR="00BA7F58">
              <w:t xml:space="preserve">Реализация </w:t>
            </w:r>
            <w:r w:rsidR="00074279">
              <w:t>основной образовательной программы основного общего образования</w:t>
            </w:r>
            <w:r w:rsidR="00BA7F58">
              <w:t xml:space="preserve"> </w:t>
            </w:r>
          </w:p>
        </w:tc>
        <w:tc>
          <w:tcPr>
            <w:tcW w:w="5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433" w:rsidRDefault="00F63433">
            <w:pPr>
              <w:jc w:val="both"/>
            </w:pPr>
            <w:r>
              <w:t xml:space="preserve">Реализация системно - </w:t>
            </w:r>
            <w:proofErr w:type="spellStart"/>
            <w:r>
              <w:t>деятельностного</w:t>
            </w:r>
            <w:proofErr w:type="spellEnd"/>
            <w:r>
              <w:t xml:space="preserve"> подхода в организации образовательного процесса.</w:t>
            </w:r>
          </w:p>
          <w:p w:rsidR="008F42D6" w:rsidRDefault="00F63433">
            <w:pPr>
              <w:jc w:val="both"/>
            </w:pPr>
            <w:r>
              <w:t>Совершенствование модели внеурочной деятельности обучающихся на основе вариативности видов и форм внеурочной деятельности.</w:t>
            </w:r>
          </w:p>
          <w:p w:rsidR="00F63433" w:rsidRDefault="00F63433" w:rsidP="00F63433">
            <w:pPr>
              <w:jc w:val="both"/>
            </w:pPr>
            <w:r>
              <w:t>Обновление содержания программ внеурочной деятельности в соответствии с требованиями ФГОС ООО.</w:t>
            </w:r>
          </w:p>
          <w:p w:rsidR="00F63433" w:rsidRDefault="00F63433" w:rsidP="00F63433">
            <w:pPr>
              <w:jc w:val="both"/>
            </w:pPr>
            <w:r>
              <w:t xml:space="preserve">Совершенствование реализации метода проектной и </w:t>
            </w:r>
            <w:proofErr w:type="spellStart"/>
            <w:r>
              <w:t>учебно</w:t>
            </w:r>
            <w:proofErr w:type="spellEnd"/>
            <w:r>
              <w:t xml:space="preserve"> - исследовательской деятельности </w:t>
            </w:r>
            <w:proofErr w:type="gramStart"/>
            <w:r>
              <w:t>обучающихся</w:t>
            </w:r>
            <w:proofErr w:type="gramEnd"/>
            <w:r>
              <w:t>.</w:t>
            </w:r>
          </w:p>
          <w:p w:rsidR="00F63433" w:rsidRDefault="00F63433" w:rsidP="00F63433">
            <w:pPr>
              <w:jc w:val="both"/>
            </w:pPr>
            <w:r>
              <w:t>Совершенствование подходов по формированию УУД.</w:t>
            </w:r>
          </w:p>
          <w:p w:rsidR="00F63433" w:rsidRDefault="00F63433" w:rsidP="00F63433">
            <w:pPr>
              <w:jc w:val="both"/>
            </w:pPr>
            <w:r>
              <w:t>Реализация модели оценки качества общего образования</w:t>
            </w:r>
          </w:p>
          <w:p w:rsidR="00B910FA" w:rsidRDefault="00B910FA" w:rsidP="00F63433">
            <w:pPr>
              <w:jc w:val="both"/>
            </w:pPr>
            <w:r>
              <w:t>Обновление программно-методического и диагностического материала деятельности классных руководителей с учетом современных требований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79" w:rsidRDefault="001D5753">
            <w:pPr>
              <w:jc w:val="both"/>
            </w:pPr>
            <w:r>
              <w:t xml:space="preserve"> </w:t>
            </w:r>
          </w:p>
          <w:p w:rsidR="00074279" w:rsidRDefault="00074279">
            <w:pPr>
              <w:jc w:val="both"/>
            </w:pPr>
          </w:p>
          <w:p w:rsidR="00074279" w:rsidRDefault="00074279">
            <w:pPr>
              <w:jc w:val="both"/>
            </w:pPr>
          </w:p>
          <w:p w:rsidR="00074279" w:rsidRDefault="00074279">
            <w:pPr>
              <w:jc w:val="both"/>
            </w:pPr>
          </w:p>
          <w:p w:rsidR="00074279" w:rsidRDefault="00074279">
            <w:pPr>
              <w:jc w:val="both"/>
            </w:pPr>
          </w:p>
          <w:p w:rsidR="008F42D6" w:rsidRDefault="001D5753">
            <w:pPr>
              <w:jc w:val="both"/>
            </w:pPr>
            <w:r>
              <w:t xml:space="preserve"> </w:t>
            </w:r>
            <w:r w:rsidR="00074279">
              <w:t>2019 -2021гг.</w:t>
            </w:r>
          </w:p>
        </w:tc>
      </w:tr>
      <w:tr w:rsidR="008F42D6" w:rsidTr="008F42D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2D6" w:rsidRDefault="001D5753">
            <w:pPr>
              <w:jc w:val="both"/>
            </w:pPr>
            <w:r>
              <w:lastRenderedPageBreak/>
              <w:t>2.2</w:t>
            </w:r>
            <w:r w:rsidR="008F42D6">
              <w:t>.Разработка и реализация рабочих программ  учебных предметов как  компонентов основной образовательной программы школы;</w:t>
            </w:r>
          </w:p>
        </w:tc>
        <w:tc>
          <w:tcPr>
            <w:tcW w:w="5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279" w:rsidRDefault="00074279">
            <w:pPr>
              <w:jc w:val="both"/>
            </w:pPr>
            <w:r>
              <w:t>Проведение педагогического совета «ФГОС ООО: от старта до полной реализации».</w:t>
            </w:r>
          </w:p>
          <w:p w:rsidR="008F42D6" w:rsidRDefault="008F42D6">
            <w:pPr>
              <w:jc w:val="both"/>
            </w:pPr>
            <w:r>
              <w:t>Организация работы творческих групп педагогов по проблемам разработки рабочих программ   ФГОС ООО.</w:t>
            </w:r>
          </w:p>
          <w:p w:rsidR="008F42D6" w:rsidRDefault="008F42D6">
            <w:pPr>
              <w:jc w:val="both"/>
            </w:pPr>
            <w:r>
              <w:t>Реализация педагогическим коллективом  рабочих программ ФГОС  основного общего образования.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2D6" w:rsidRDefault="00074279">
            <w:pPr>
              <w:jc w:val="both"/>
            </w:pPr>
            <w:r>
              <w:t>2019г.</w:t>
            </w:r>
          </w:p>
        </w:tc>
      </w:tr>
      <w:tr w:rsidR="008F42D6" w:rsidTr="008F42D6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2D6" w:rsidRDefault="008F42D6">
            <w:pPr>
              <w:jc w:val="center"/>
            </w:pPr>
            <w:r>
              <w:t>Создание  современной  инфраструктуры школы, необходимой для реализации нового содержания образования:</w:t>
            </w:r>
          </w:p>
        </w:tc>
      </w:tr>
      <w:tr w:rsidR="008F42D6" w:rsidTr="008F42D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2D6" w:rsidRDefault="008F42D6">
            <w:r>
              <w:t xml:space="preserve">3.1.Ремонт школьного здания и  благоустройство территории с целью создания комфортной  окружающей среды  и обеспечения </w:t>
            </w:r>
            <w:proofErr w:type="gramStart"/>
            <w:r>
              <w:t>контроля за</w:t>
            </w:r>
            <w:proofErr w:type="gramEnd"/>
            <w:r>
              <w:t xml:space="preserve">  специальными условиями содержания обучающихся (воспитанников)</w:t>
            </w:r>
          </w:p>
        </w:tc>
        <w:tc>
          <w:tcPr>
            <w:tcW w:w="5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87" w:rsidRPr="00E14252" w:rsidRDefault="00D84E87" w:rsidP="00D84E87">
            <w:pPr>
              <w:widowControl w:val="0"/>
              <w:autoSpaceDE w:val="0"/>
              <w:autoSpaceDN w:val="0"/>
              <w:adjustRightInd w:val="0"/>
              <w:jc w:val="both"/>
            </w:pPr>
            <w:r w:rsidRPr="00E14252">
              <w:rPr>
                <w:sz w:val="22"/>
                <w:szCs w:val="22"/>
              </w:rPr>
              <w:t xml:space="preserve">оборудование 13 учебных кабинетов;  </w:t>
            </w:r>
          </w:p>
          <w:p w:rsidR="00D84E87" w:rsidRPr="00E14252" w:rsidRDefault="00D84E87" w:rsidP="00D84E87">
            <w:pPr>
              <w:widowControl w:val="0"/>
              <w:autoSpaceDE w:val="0"/>
              <w:autoSpaceDN w:val="0"/>
              <w:adjustRightInd w:val="0"/>
              <w:jc w:val="both"/>
            </w:pPr>
            <w:r w:rsidRPr="00E14252">
              <w:rPr>
                <w:sz w:val="22"/>
                <w:szCs w:val="22"/>
              </w:rPr>
              <w:t xml:space="preserve"> - новое компьютерное оборудование  (ПК, клавиатура, мышь),  технические средства для обеспечения сети Интернет);</w:t>
            </w:r>
          </w:p>
          <w:p w:rsidR="00D84E87" w:rsidRPr="00E14252" w:rsidRDefault="00D84E87" w:rsidP="00D84E87">
            <w:pPr>
              <w:widowControl w:val="0"/>
              <w:autoSpaceDE w:val="0"/>
              <w:autoSpaceDN w:val="0"/>
              <w:adjustRightInd w:val="0"/>
              <w:jc w:val="both"/>
            </w:pPr>
            <w:r w:rsidRPr="00E14252">
              <w:rPr>
                <w:sz w:val="22"/>
                <w:szCs w:val="22"/>
              </w:rPr>
              <w:t xml:space="preserve"> - оборудование виртуальных лабораторий по физике, химии, биологии; </w:t>
            </w:r>
          </w:p>
          <w:p w:rsidR="00D84E87" w:rsidRPr="00E14252" w:rsidRDefault="00D84E87" w:rsidP="00D84E87">
            <w:pPr>
              <w:widowControl w:val="0"/>
              <w:autoSpaceDE w:val="0"/>
              <w:autoSpaceDN w:val="0"/>
              <w:adjustRightInd w:val="0"/>
              <w:jc w:val="both"/>
            </w:pPr>
            <w:r w:rsidRPr="00E14252">
              <w:rPr>
                <w:sz w:val="22"/>
                <w:szCs w:val="22"/>
              </w:rPr>
              <w:t xml:space="preserve"> - оборудование музыкального зала;  </w:t>
            </w:r>
          </w:p>
          <w:p w:rsidR="00D84E87" w:rsidRPr="00E14252" w:rsidRDefault="00D84E87" w:rsidP="00D84E87">
            <w:pPr>
              <w:widowControl w:val="0"/>
              <w:autoSpaceDE w:val="0"/>
              <w:autoSpaceDN w:val="0"/>
              <w:adjustRightInd w:val="0"/>
              <w:jc w:val="both"/>
            </w:pPr>
            <w:r w:rsidRPr="00E14252">
              <w:rPr>
                <w:sz w:val="22"/>
                <w:szCs w:val="22"/>
              </w:rPr>
              <w:t>- оборудование танцевального зала;</w:t>
            </w:r>
          </w:p>
          <w:p w:rsidR="00D84E87" w:rsidRPr="00E14252" w:rsidRDefault="00D84E87" w:rsidP="00D84E87">
            <w:pPr>
              <w:widowControl w:val="0"/>
              <w:autoSpaceDE w:val="0"/>
              <w:autoSpaceDN w:val="0"/>
              <w:adjustRightInd w:val="0"/>
              <w:jc w:val="both"/>
            </w:pPr>
            <w:r w:rsidRPr="00E14252">
              <w:rPr>
                <w:sz w:val="22"/>
                <w:szCs w:val="22"/>
              </w:rPr>
              <w:t xml:space="preserve"> - оборудование 1 лингафонного кабинета для занятий иностранными языками;</w:t>
            </w:r>
          </w:p>
          <w:p w:rsidR="00D84E87" w:rsidRPr="00E14252" w:rsidRDefault="00D84E87" w:rsidP="00D84E87">
            <w:pPr>
              <w:widowControl w:val="0"/>
              <w:autoSpaceDE w:val="0"/>
              <w:autoSpaceDN w:val="0"/>
              <w:adjustRightInd w:val="0"/>
              <w:jc w:val="both"/>
            </w:pPr>
            <w:r w:rsidRPr="00E14252">
              <w:rPr>
                <w:sz w:val="22"/>
                <w:szCs w:val="22"/>
              </w:rPr>
              <w:t xml:space="preserve">  - оборудование территории для </w:t>
            </w:r>
            <w:proofErr w:type="spellStart"/>
            <w:r w:rsidRPr="00E14252">
              <w:rPr>
                <w:sz w:val="22"/>
                <w:szCs w:val="22"/>
              </w:rPr>
              <w:t>автогородка</w:t>
            </w:r>
            <w:proofErr w:type="spellEnd"/>
            <w:r w:rsidRPr="00E14252">
              <w:rPr>
                <w:sz w:val="22"/>
                <w:szCs w:val="22"/>
              </w:rPr>
              <w:t>;</w:t>
            </w:r>
          </w:p>
          <w:p w:rsidR="00D84E87" w:rsidRPr="00E14252" w:rsidRDefault="00D84E87" w:rsidP="00D84E87">
            <w:pPr>
              <w:widowControl w:val="0"/>
              <w:autoSpaceDE w:val="0"/>
              <w:autoSpaceDN w:val="0"/>
              <w:adjustRightInd w:val="0"/>
              <w:jc w:val="both"/>
            </w:pPr>
            <w:r w:rsidRPr="00E14252">
              <w:rPr>
                <w:sz w:val="22"/>
                <w:szCs w:val="22"/>
              </w:rPr>
              <w:t xml:space="preserve"> - приобретение</w:t>
            </w:r>
            <w:r w:rsidRPr="00E14252">
              <w:rPr>
                <w:i/>
                <w:color w:val="0000CC"/>
                <w:sz w:val="22"/>
                <w:szCs w:val="22"/>
              </w:rPr>
              <w:t xml:space="preserve"> </w:t>
            </w:r>
            <w:r w:rsidRPr="00E14252">
              <w:rPr>
                <w:sz w:val="22"/>
                <w:szCs w:val="22"/>
              </w:rPr>
              <w:t xml:space="preserve">наглядных моделей и коллекций основных математических и естественнонаучных объектов и явлений;  </w:t>
            </w:r>
          </w:p>
          <w:p w:rsidR="008F42D6" w:rsidRDefault="00D84E87" w:rsidP="00D84E87">
            <w:pPr>
              <w:jc w:val="both"/>
            </w:pPr>
            <w:r w:rsidRPr="00E14252">
              <w:rPr>
                <w:sz w:val="22"/>
                <w:szCs w:val="22"/>
              </w:rPr>
              <w:t xml:space="preserve"> - капитальный ремонт спортивного зала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2D6" w:rsidRDefault="00D84E87">
            <w:pPr>
              <w:jc w:val="both"/>
            </w:pPr>
            <w:r>
              <w:t>2020 – 2021гг.</w:t>
            </w:r>
          </w:p>
        </w:tc>
      </w:tr>
      <w:tr w:rsidR="008F42D6" w:rsidTr="008F42D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2D6" w:rsidRDefault="008F42D6">
            <w:r>
              <w:t>3.2.Совершенствование системы медицинского обслуживания и оздоровления детей</w:t>
            </w:r>
          </w:p>
        </w:tc>
        <w:tc>
          <w:tcPr>
            <w:tcW w:w="5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2D6" w:rsidRDefault="008F42D6">
            <w:pPr>
              <w:jc w:val="both"/>
            </w:pPr>
            <w:r>
              <w:t xml:space="preserve">Осуществление </w:t>
            </w:r>
            <w:proofErr w:type="gramStart"/>
            <w:r>
              <w:t>контроля за</w:t>
            </w:r>
            <w:proofErr w:type="gramEnd"/>
            <w:r>
              <w:t xml:space="preserve"> оснащением медицинского кабинета необходимым специальным оборудованием в соответствии с санитарными нормами и правилами.</w:t>
            </w:r>
          </w:p>
          <w:p w:rsidR="008F42D6" w:rsidRDefault="008F42D6">
            <w:pPr>
              <w:jc w:val="both"/>
            </w:pPr>
            <w:r>
              <w:t>Мониторинг состояния здоровья обучающихся (воспитанников). Регулярное проведение медицинских осмотров.</w:t>
            </w:r>
          </w:p>
          <w:p w:rsidR="008F42D6" w:rsidRDefault="008F42D6">
            <w:pPr>
              <w:jc w:val="both"/>
            </w:pPr>
            <w:r>
              <w:rPr>
                <w:color w:val="000000"/>
              </w:rPr>
              <w:t>Создание компьютерного банка данных информации о состоянии здоровья обучающихся (воспитанников).</w:t>
            </w:r>
          </w:p>
          <w:p w:rsidR="008F42D6" w:rsidRDefault="008F42D6">
            <w:pPr>
              <w:jc w:val="both"/>
            </w:pPr>
            <w:r>
              <w:t xml:space="preserve">Проведение с привлечением специалистов лекций,  конференций, посвященных возрастным особенностям обучающихся, проблемам сохранения здоровья. </w:t>
            </w:r>
          </w:p>
          <w:p w:rsidR="008F42D6" w:rsidRDefault="008F42D6">
            <w:pPr>
              <w:jc w:val="both"/>
            </w:pPr>
            <w:r>
              <w:t>Организация работы пришкольного детского оздоровительного лагеря в период летних каникул.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2D6" w:rsidRDefault="00074279">
            <w:pPr>
              <w:jc w:val="both"/>
            </w:pPr>
            <w:r>
              <w:t>2019 – 2021гг</w:t>
            </w:r>
            <w:r w:rsidR="008F42D6">
              <w:t>.</w:t>
            </w:r>
          </w:p>
          <w:p w:rsidR="008F42D6" w:rsidRDefault="008F42D6">
            <w:pPr>
              <w:jc w:val="both"/>
            </w:pPr>
          </w:p>
          <w:p w:rsidR="008F42D6" w:rsidRDefault="008F42D6">
            <w:pPr>
              <w:jc w:val="both"/>
            </w:pPr>
          </w:p>
          <w:p w:rsidR="008F42D6" w:rsidRDefault="008F42D6">
            <w:pPr>
              <w:jc w:val="both"/>
            </w:pPr>
          </w:p>
          <w:p w:rsidR="008F42D6" w:rsidRDefault="008F42D6">
            <w:pPr>
              <w:jc w:val="both"/>
            </w:pPr>
          </w:p>
          <w:p w:rsidR="008F42D6" w:rsidRDefault="008F42D6">
            <w:pPr>
              <w:jc w:val="both"/>
            </w:pPr>
          </w:p>
          <w:p w:rsidR="00074279" w:rsidRDefault="00074279">
            <w:pPr>
              <w:jc w:val="both"/>
            </w:pPr>
            <w:r>
              <w:t>2021г.</w:t>
            </w:r>
          </w:p>
          <w:p w:rsidR="00074279" w:rsidRDefault="00074279">
            <w:pPr>
              <w:jc w:val="both"/>
            </w:pPr>
          </w:p>
          <w:p w:rsidR="00074279" w:rsidRDefault="00074279">
            <w:pPr>
              <w:jc w:val="both"/>
            </w:pPr>
          </w:p>
          <w:p w:rsidR="00074279" w:rsidRDefault="00074279">
            <w:pPr>
              <w:jc w:val="both"/>
            </w:pPr>
          </w:p>
          <w:p w:rsidR="00074279" w:rsidRDefault="00074279">
            <w:pPr>
              <w:jc w:val="both"/>
            </w:pPr>
            <w:r>
              <w:t>2019 – 2021гг.</w:t>
            </w:r>
          </w:p>
        </w:tc>
      </w:tr>
      <w:tr w:rsidR="008F42D6" w:rsidTr="008F42D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2D6" w:rsidRDefault="008F42D6">
            <w:pPr>
              <w:jc w:val="both"/>
            </w:pPr>
            <w:r>
              <w:t>3.3.Современный дизайн помещений, эстетическая   комфортность</w:t>
            </w:r>
          </w:p>
        </w:tc>
        <w:tc>
          <w:tcPr>
            <w:tcW w:w="5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2D6" w:rsidRDefault="008F42D6" w:rsidP="00074279">
            <w:pPr>
              <w:jc w:val="both"/>
            </w:pPr>
            <w:r>
              <w:t xml:space="preserve">Современное оформление </w:t>
            </w:r>
            <w:r w:rsidR="00074279">
              <w:t>бытовых комнат, учебных кабинетов</w:t>
            </w:r>
          </w:p>
          <w:p w:rsidR="00074279" w:rsidRDefault="00074279" w:rsidP="00074279">
            <w:pPr>
              <w:jc w:val="both"/>
            </w:pPr>
            <w:r>
              <w:t>Введение в эксплуатацию новой душевой комнаты</w:t>
            </w:r>
          </w:p>
          <w:p w:rsidR="008F42D6" w:rsidRDefault="008F42D6">
            <w:pPr>
              <w:jc w:val="both"/>
            </w:pPr>
          </w:p>
          <w:p w:rsidR="008F42D6" w:rsidRDefault="008F42D6">
            <w:pPr>
              <w:jc w:val="both"/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279" w:rsidRDefault="00074279">
            <w:pPr>
              <w:jc w:val="both"/>
            </w:pPr>
          </w:p>
          <w:p w:rsidR="00074279" w:rsidRDefault="00074279">
            <w:pPr>
              <w:jc w:val="both"/>
            </w:pPr>
          </w:p>
          <w:p w:rsidR="008F42D6" w:rsidRDefault="00074279">
            <w:pPr>
              <w:jc w:val="both"/>
            </w:pPr>
            <w:r>
              <w:t>2019гг.</w:t>
            </w:r>
          </w:p>
        </w:tc>
      </w:tr>
      <w:tr w:rsidR="008F42D6" w:rsidTr="008F42D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2D6" w:rsidRDefault="008F42D6">
            <w:r>
              <w:t>3.4.Наличие системы охраны труда и техника безопасности</w:t>
            </w:r>
          </w:p>
        </w:tc>
        <w:tc>
          <w:tcPr>
            <w:tcW w:w="5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2D6" w:rsidRDefault="008F42D6">
            <w:pPr>
              <w:jc w:val="both"/>
            </w:pPr>
            <w:r>
              <w:t>Разработка инструкций по охране труда педагогических работников, административного и младшего обслуживающего персонала, соответствующих современным требованиям.</w:t>
            </w:r>
          </w:p>
          <w:p w:rsidR="008F42D6" w:rsidRDefault="008F42D6">
            <w:pPr>
              <w:jc w:val="both"/>
            </w:pPr>
            <w:r>
              <w:t>Обеспечение противопожарной безопасности, антитеррористической защищенности школы.</w:t>
            </w:r>
          </w:p>
          <w:p w:rsidR="008F42D6" w:rsidRDefault="008F42D6">
            <w:pPr>
              <w:jc w:val="both"/>
            </w:pPr>
            <w:r>
              <w:t>Проверка состояния охраны труда в школе и документации по охране труда в учебных кабинетах.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79" w:rsidRDefault="00074279">
            <w:pPr>
              <w:jc w:val="both"/>
            </w:pPr>
          </w:p>
          <w:p w:rsidR="00074279" w:rsidRDefault="00074279">
            <w:pPr>
              <w:jc w:val="both"/>
            </w:pPr>
            <w:r>
              <w:t>2020г.</w:t>
            </w:r>
          </w:p>
          <w:p w:rsidR="00074279" w:rsidRDefault="00074279">
            <w:pPr>
              <w:jc w:val="both"/>
            </w:pPr>
          </w:p>
          <w:p w:rsidR="00074279" w:rsidRDefault="00074279">
            <w:pPr>
              <w:jc w:val="both"/>
            </w:pPr>
          </w:p>
          <w:p w:rsidR="00074279" w:rsidRDefault="00074279">
            <w:pPr>
              <w:jc w:val="both"/>
            </w:pPr>
          </w:p>
          <w:p w:rsidR="008F42D6" w:rsidRDefault="008F42D6">
            <w:pPr>
              <w:jc w:val="both"/>
            </w:pPr>
            <w:r>
              <w:t>ежегодно</w:t>
            </w:r>
          </w:p>
        </w:tc>
      </w:tr>
      <w:tr w:rsidR="008F42D6" w:rsidTr="008F42D6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2D6" w:rsidRDefault="008F42D6">
            <w:pPr>
              <w:jc w:val="center"/>
            </w:pPr>
            <w:r>
              <w:lastRenderedPageBreak/>
              <w:t>Совершенствование информационно-образовательной среды школы с целью достижения необходимого уровня качества образования</w:t>
            </w:r>
          </w:p>
        </w:tc>
      </w:tr>
      <w:tr w:rsidR="008F42D6" w:rsidTr="008F42D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2D6" w:rsidRDefault="008F42D6">
            <w:r>
              <w:t>4.1. Обеспечение школы образовательными информационными ресурсами и  создание  условий для их активного использования в учебной деятельности</w:t>
            </w:r>
          </w:p>
        </w:tc>
        <w:tc>
          <w:tcPr>
            <w:tcW w:w="5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2D6" w:rsidRDefault="008F42D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Развитие сайта школы (соответствие требованиям законодательства, регулярное информирование о мероприятиях и их итогах и т.д.)</w:t>
            </w:r>
          </w:p>
          <w:p w:rsidR="00B910FA" w:rsidRDefault="008F42D6" w:rsidP="00B910FA">
            <w:pPr>
              <w:jc w:val="both"/>
            </w:pPr>
            <w:r>
              <w:rPr>
                <w:color w:val="000000"/>
              </w:rPr>
              <w:t>Обеспечение ограниченного доступа к сети Интернет (</w:t>
            </w:r>
            <w:proofErr w:type="spellStart"/>
            <w:r>
              <w:rPr>
                <w:color w:val="000000"/>
              </w:rPr>
              <w:t>контент</w:t>
            </w:r>
            <w:proofErr w:type="spellEnd"/>
            <w:r w:rsidR="00B910F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-</w:t>
            </w:r>
            <w:r w:rsidR="00B910F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фильтрация) </w:t>
            </w:r>
            <w:r w:rsidR="00B910FA">
              <w:t>для педагогов и административного персонала.</w:t>
            </w:r>
          </w:p>
          <w:p w:rsidR="008F42D6" w:rsidRDefault="008F42D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Развитие библиотеки как информационно-методического центра (пополнение книгами на бумажных и электронных носителях, оборудование современной техникой и т.д.)</w:t>
            </w:r>
          </w:p>
          <w:p w:rsidR="008F42D6" w:rsidRDefault="00B910F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Создание </w:t>
            </w:r>
            <w:proofErr w:type="gramStart"/>
            <w:r>
              <w:rPr>
                <w:color w:val="000000"/>
              </w:rPr>
              <w:t>школьной</w:t>
            </w:r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медиатеки</w:t>
            </w:r>
            <w:proofErr w:type="spellEnd"/>
          </w:p>
          <w:p w:rsidR="008F42D6" w:rsidRDefault="008F42D6">
            <w:pPr>
              <w:jc w:val="both"/>
            </w:pPr>
            <w:r>
              <w:rPr>
                <w:color w:val="000000"/>
              </w:rPr>
              <w:t xml:space="preserve">Развитие </w:t>
            </w:r>
            <w:proofErr w:type="spellStart"/>
            <w:r>
              <w:rPr>
                <w:color w:val="000000"/>
              </w:rPr>
              <w:t>блогов</w:t>
            </w:r>
            <w:proofErr w:type="spellEnd"/>
            <w:r>
              <w:rPr>
                <w:color w:val="000000"/>
              </w:rPr>
              <w:t>, сайтов учителей, организация сетевого взаимодействия учителей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2D6" w:rsidRDefault="00074279">
            <w:pPr>
              <w:jc w:val="both"/>
            </w:pPr>
            <w:r>
              <w:t xml:space="preserve">2019 – 2021гг. </w:t>
            </w:r>
            <w:r w:rsidR="00B91DCF">
              <w:t xml:space="preserve"> </w:t>
            </w:r>
          </w:p>
          <w:p w:rsidR="008F42D6" w:rsidRDefault="008F42D6">
            <w:pPr>
              <w:jc w:val="both"/>
            </w:pPr>
          </w:p>
          <w:p w:rsidR="008F42D6" w:rsidRDefault="00B910FA">
            <w:pPr>
              <w:jc w:val="both"/>
            </w:pPr>
            <w:r>
              <w:t>2020г.</w:t>
            </w:r>
          </w:p>
          <w:p w:rsidR="008F42D6" w:rsidRDefault="008F42D6">
            <w:pPr>
              <w:jc w:val="both"/>
            </w:pPr>
          </w:p>
          <w:p w:rsidR="00B910FA" w:rsidRDefault="00B910FA">
            <w:pPr>
              <w:jc w:val="both"/>
            </w:pPr>
          </w:p>
          <w:p w:rsidR="008F42D6" w:rsidRDefault="00B910FA">
            <w:pPr>
              <w:jc w:val="both"/>
            </w:pPr>
            <w:r>
              <w:t>2019 – 2021гг.</w:t>
            </w:r>
          </w:p>
          <w:p w:rsidR="008F42D6" w:rsidRDefault="008F42D6">
            <w:pPr>
              <w:jc w:val="both"/>
            </w:pPr>
          </w:p>
          <w:p w:rsidR="008F42D6" w:rsidRDefault="008F42D6">
            <w:pPr>
              <w:jc w:val="both"/>
            </w:pPr>
          </w:p>
          <w:p w:rsidR="008F42D6" w:rsidRDefault="00B910FA">
            <w:pPr>
              <w:jc w:val="both"/>
            </w:pPr>
            <w:r>
              <w:t>2020 – 2021гг.</w:t>
            </w:r>
          </w:p>
          <w:p w:rsidR="008F42D6" w:rsidRDefault="008F42D6">
            <w:pPr>
              <w:jc w:val="both"/>
            </w:pPr>
          </w:p>
        </w:tc>
      </w:tr>
      <w:tr w:rsidR="008F42D6" w:rsidTr="008F42D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2D6" w:rsidRDefault="008F42D6">
            <w:pPr>
              <w:jc w:val="both"/>
            </w:pPr>
            <w:r>
              <w:t>4.2.Технологическое обеспечение образовательного процесса</w:t>
            </w:r>
          </w:p>
        </w:tc>
        <w:tc>
          <w:tcPr>
            <w:tcW w:w="5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FA" w:rsidRDefault="00B910FA">
            <w:pPr>
              <w:jc w:val="both"/>
            </w:pPr>
            <w:r>
              <w:t>Совершенствование автоматизированного документооборота всех участников образовательного процесса.</w:t>
            </w:r>
          </w:p>
          <w:p w:rsidR="008F42D6" w:rsidRDefault="008F42D6">
            <w:pPr>
              <w:jc w:val="both"/>
            </w:pPr>
            <w:r>
              <w:t xml:space="preserve">Создание отдела  технического обслуживания, ремонта и модернизации средств вычислительной и </w:t>
            </w:r>
            <w:proofErr w:type="spellStart"/>
            <w:r>
              <w:t>мультимедийной</w:t>
            </w:r>
            <w:proofErr w:type="spellEnd"/>
            <w:r>
              <w:t xml:space="preserve"> техники.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2D6" w:rsidRDefault="008F42D6">
            <w:pPr>
              <w:jc w:val="both"/>
            </w:pPr>
          </w:p>
          <w:p w:rsidR="008F42D6" w:rsidRDefault="00B910FA">
            <w:pPr>
              <w:jc w:val="both"/>
            </w:pPr>
            <w:r>
              <w:t>2021г.</w:t>
            </w:r>
          </w:p>
        </w:tc>
      </w:tr>
      <w:tr w:rsidR="008F42D6" w:rsidTr="008F42D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2D6" w:rsidRDefault="008F42D6">
            <w:r>
              <w:t xml:space="preserve">4.3.Повышение эффективности процесса управления   школой  за счёт  оперативного доступа к актуальной информации, содержащейся в  единой базе данных. </w:t>
            </w:r>
          </w:p>
        </w:tc>
        <w:tc>
          <w:tcPr>
            <w:tcW w:w="5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FA" w:rsidRDefault="00B910FA">
            <w:pPr>
              <w:jc w:val="both"/>
            </w:pPr>
            <w:r>
              <w:t>Совершенствование использования ГИС «Образование»</w:t>
            </w:r>
            <w:r w:rsidR="008F42D6">
              <w:t xml:space="preserve"> </w:t>
            </w:r>
            <w:r>
              <w:t>в образовательном процессе.</w:t>
            </w:r>
          </w:p>
          <w:p w:rsidR="008F42D6" w:rsidRDefault="008F42D6">
            <w:pPr>
              <w:jc w:val="both"/>
              <w:rPr>
                <w:color w:val="333333"/>
                <w:shd w:val="clear" w:color="auto" w:fill="FFFFFF"/>
              </w:rPr>
            </w:pPr>
            <w:r>
              <w:t xml:space="preserve">Организация обучения сотрудников основам работы с </w:t>
            </w:r>
            <w:r w:rsidR="00B910FA">
              <w:t>ГИС «Образование».</w:t>
            </w:r>
          </w:p>
          <w:p w:rsidR="008F42D6" w:rsidRDefault="008F42D6">
            <w:pPr>
              <w:jc w:val="both"/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2D6" w:rsidRDefault="008F42D6">
            <w:pPr>
              <w:jc w:val="both"/>
            </w:pPr>
          </w:p>
          <w:p w:rsidR="008F42D6" w:rsidRDefault="00B910FA">
            <w:pPr>
              <w:jc w:val="both"/>
            </w:pPr>
            <w:r>
              <w:t>2019г.</w:t>
            </w:r>
          </w:p>
        </w:tc>
      </w:tr>
      <w:tr w:rsidR="008F42D6" w:rsidTr="008F42D6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2D6" w:rsidRDefault="008F42D6">
            <w:pPr>
              <w:jc w:val="center"/>
            </w:pPr>
            <w:r>
              <w:t>Совершенствование работы по формированию   ориентации на культуру здоровья и здорового образа жизни:</w:t>
            </w:r>
          </w:p>
        </w:tc>
      </w:tr>
      <w:tr w:rsidR="008F42D6" w:rsidTr="008F42D6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2D6" w:rsidRDefault="008F42D6">
            <w:pPr>
              <w:jc w:val="both"/>
            </w:pPr>
            <w:r>
              <w:t>5.1.Сохранение положительной динамики участия  обучающихся (воспитанников) в спортивных секциях и спортивно – оздоровительных мероприятиях различного уровня.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2D6" w:rsidRDefault="008F42D6">
            <w:pPr>
              <w:jc w:val="both"/>
            </w:pPr>
            <w:r>
              <w:t>Организация работы на базе школы спортивных секций по различным видам спорта.</w:t>
            </w:r>
          </w:p>
          <w:p w:rsidR="008F42D6" w:rsidRDefault="008F42D6">
            <w:pPr>
              <w:jc w:val="both"/>
            </w:pPr>
            <w:r>
              <w:t xml:space="preserve">Продолжение традиций школьной спартакиады, общешкольных спортивных праздников </w:t>
            </w:r>
            <w:proofErr w:type="gramStart"/>
            <w:r>
              <w:t>согласно</w:t>
            </w:r>
            <w:proofErr w:type="gramEnd"/>
            <w:r>
              <w:t xml:space="preserve"> ежегодного календарного плана работы.</w:t>
            </w:r>
          </w:p>
          <w:p w:rsidR="008F42D6" w:rsidRDefault="008F42D6">
            <w:pPr>
              <w:jc w:val="both"/>
            </w:pPr>
            <w:r>
              <w:t>Подготовка школьных команд к спортивным соревнованиям различных уровней.</w:t>
            </w:r>
          </w:p>
          <w:p w:rsidR="008F42D6" w:rsidRDefault="008F42D6">
            <w:pPr>
              <w:jc w:val="both"/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2D6" w:rsidRDefault="008F42D6">
            <w:pPr>
              <w:jc w:val="both"/>
            </w:pPr>
          </w:p>
          <w:p w:rsidR="008F42D6" w:rsidRDefault="008F42D6">
            <w:pPr>
              <w:jc w:val="both"/>
            </w:pPr>
          </w:p>
          <w:p w:rsidR="008F42D6" w:rsidRDefault="00B910FA">
            <w:pPr>
              <w:jc w:val="both"/>
            </w:pPr>
            <w:r>
              <w:t>2019 – 2021гг.</w:t>
            </w:r>
          </w:p>
        </w:tc>
      </w:tr>
      <w:tr w:rsidR="008F42D6" w:rsidTr="008F42D6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2D6" w:rsidRDefault="008F42D6">
            <w:r>
              <w:t xml:space="preserve">5.2.Развитие </w:t>
            </w:r>
            <w:proofErr w:type="spellStart"/>
            <w:r>
              <w:t>здоровьесберегающей</w:t>
            </w:r>
            <w:proofErr w:type="spellEnd"/>
            <w:r>
              <w:t xml:space="preserve"> среды образовательной организации 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2D6" w:rsidRDefault="008F42D6">
            <w:pPr>
              <w:jc w:val="both"/>
            </w:pPr>
            <w:r>
              <w:t xml:space="preserve">Приведение инфраструктуры школы в соответствие с современными требованиями </w:t>
            </w:r>
            <w:proofErr w:type="spellStart"/>
            <w:r>
              <w:t>СанПиН</w:t>
            </w:r>
            <w:proofErr w:type="spellEnd"/>
            <w:r>
              <w:t xml:space="preserve"> и ФГОС основного общего образования.</w:t>
            </w:r>
          </w:p>
          <w:p w:rsidR="008F42D6" w:rsidRDefault="008F42D6">
            <w:pPr>
              <w:jc w:val="both"/>
            </w:pPr>
            <w:r>
              <w:t>Организация классных и общешкольных мероприятий по пропаганде здорового образа жизни, против курения, наркомании и алкоголизма.</w:t>
            </w:r>
          </w:p>
          <w:p w:rsidR="008F42D6" w:rsidRDefault="008F42D6">
            <w:pPr>
              <w:widowControl w:val="0"/>
              <w:shd w:val="clear" w:color="auto" w:fill="FFFFFF"/>
              <w:tabs>
                <w:tab w:val="left" w:pos="2827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bCs/>
                <w:iCs/>
              </w:rPr>
              <w:t xml:space="preserve">Подбор информационных материалов по проблеме </w:t>
            </w:r>
            <w:proofErr w:type="spellStart"/>
            <w:r>
              <w:rPr>
                <w:bCs/>
                <w:iCs/>
              </w:rPr>
              <w:t>здоровьесбережения</w:t>
            </w:r>
            <w:proofErr w:type="spellEnd"/>
            <w:r>
              <w:rPr>
                <w:bCs/>
                <w:iCs/>
              </w:rPr>
              <w:t>;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bCs/>
                <w:iCs/>
              </w:rPr>
              <w:t xml:space="preserve">организация постоянного </w:t>
            </w:r>
            <w:r>
              <w:rPr>
                <w:bCs/>
                <w:iCs/>
              </w:rPr>
              <w:lastRenderedPageBreak/>
              <w:t>представления информации в школьной библиотеке, на стендах в учебных кабинетах.</w:t>
            </w:r>
            <w:r>
              <w:rPr>
                <w:color w:val="000000"/>
                <w:spacing w:val="-1"/>
              </w:rPr>
              <w:t xml:space="preserve"> Организация  повышения квалификации педагогических       кадров по проблеме </w:t>
            </w:r>
            <w:proofErr w:type="spellStart"/>
            <w:r>
              <w:rPr>
                <w:color w:val="000000"/>
                <w:spacing w:val="-2"/>
              </w:rPr>
              <w:t>здоровьесбережения</w:t>
            </w:r>
            <w:proofErr w:type="spellEnd"/>
            <w:r>
              <w:rPr>
                <w:color w:val="000000"/>
                <w:spacing w:val="-2"/>
              </w:rPr>
              <w:t>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2D6" w:rsidRDefault="00B910FA">
            <w:pPr>
              <w:jc w:val="both"/>
            </w:pPr>
            <w:r>
              <w:lastRenderedPageBreak/>
              <w:t>ежегодно</w:t>
            </w:r>
          </w:p>
        </w:tc>
      </w:tr>
      <w:tr w:rsidR="008F42D6" w:rsidTr="008F42D6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2D6" w:rsidRDefault="008F42D6">
            <w:pPr>
              <w:jc w:val="both"/>
            </w:pPr>
            <w:r>
              <w:lastRenderedPageBreak/>
              <w:t xml:space="preserve">5.3.Развитие психолого-педагогической службы школы 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2D6" w:rsidRDefault="008F42D6">
            <w:pPr>
              <w:jc w:val="both"/>
            </w:pPr>
            <w:r>
              <w:t>Анализ деятельности психолого-педагогической службы школы и выявление ее потенциальных возможностей обновления.</w:t>
            </w:r>
          </w:p>
          <w:p w:rsidR="00B910FA" w:rsidRDefault="008F42D6">
            <w:pPr>
              <w:jc w:val="both"/>
            </w:pPr>
            <w:r>
              <w:t xml:space="preserve">Обновление программно-методического и диагностического материала в деятельности психолого-педагогической службы с учетом современных требований </w:t>
            </w:r>
            <w:r w:rsidR="00B910FA">
              <w:t>к личностным результатам образования.</w:t>
            </w:r>
          </w:p>
          <w:p w:rsidR="008F42D6" w:rsidRDefault="008F42D6" w:rsidP="00B910FA">
            <w:pPr>
              <w:jc w:val="both"/>
            </w:pPr>
            <w:r>
              <w:t>Реализация и текущая коррекция обновленной программы деятельности психолого-педагогической службы для различных категорий участников образовательных отношений (система методических семинаров, консультаций, тренингов, индивидуальной практической помощи)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2D6" w:rsidRDefault="00B910FA">
            <w:pPr>
              <w:jc w:val="both"/>
            </w:pPr>
            <w:r>
              <w:t>2019г.</w:t>
            </w:r>
          </w:p>
          <w:p w:rsidR="00B910FA" w:rsidRDefault="00B910FA">
            <w:pPr>
              <w:jc w:val="both"/>
            </w:pPr>
          </w:p>
          <w:p w:rsidR="00B910FA" w:rsidRDefault="00B910FA">
            <w:pPr>
              <w:jc w:val="both"/>
            </w:pPr>
          </w:p>
          <w:p w:rsidR="00B910FA" w:rsidRDefault="00B910FA">
            <w:pPr>
              <w:jc w:val="both"/>
            </w:pPr>
          </w:p>
          <w:p w:rsidR="00B910FA" w:rsidRDefault="00B910FA">
            <w:pPr>
              <w:jc w:val="both"/>
            </w:pPr>
            <w:r>
              <w:t>2020г.</w:t>
            </w:r>
          </w:p>
          <w:p w:rsidR="008F42D6" w:rsidRDefault="008F42D6">
            <w:pPr>
              <w:jc w:val="both"/>
            </w:pPr>
          </w:p>
          <w:p w:rsidR="00B910FA" w:rsidRDefault="00B910FA">
            <w:pPr>
              <w:jc w:val="both"/>
            </w:pPr>
          </w:p>
          <w:p w:rsidR="00B910FA" w:rsidRDefault="00B910FA">
            <w:pPr>
              <w:jc w:val="both"/>
            </w:pPr>
          </w:p>
          <w:p w:rsidR="00B910FA" w:rsidRDefault="00B910FA">
            <w:pPr>
              <w:jc w:val="both"/>
            </w:pPr>
          </w:p>
          <w:p w:rsidR="00B910FA" w:rsidRDefault="00B910FA">
            <w:pPr>
              <w:jc w:val="both"/>
            </w:pPr>
          </w:p>
          <w:p w:rsidR="00B910FA" w:rsidRDefault="00B910FA" w:rsidP="00B910FA">
            <w:pPr>
              <w:jc w:val="both"/>
            </w:pPr>
            <w:r>
              <w:t>2021г.</w:t>
            </w:r>
          </w:p>
        </w:tc>
      </w:tr>
      <w:tr w:rsidR="008F42D6" w:rsidTr="008F42D6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2D6" w:rsidRDefault="008F42D6">
            <w:pPr>
              <w:jc w:val="center"/>
            </w:pPr>
            <w:r>
              <w:t>Работа по совершенствованию  воспитательной системы школы</w:t>
            </w:r>
          </w:p>
        </w:tc>
      </w:tr>
      <w:tr w:rsidR="008F42D6" w:rsidTr="008F42D6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2D6" w:rsidRDefault="008F42D6">
            <w:pPr>
              <w:shd w:val="clear" w:color="auto" w:fill="FFFFFF"/>
            </w:pPr>
            <w:r>
              <w:t xml:space="preserve">6.1.Обновление </w:t>
            </w:r>
            <w:r>
              <w:rPr>
                <w:bCs/>
                <w:color w:val="000000"/>
              </w:rPr>
              <w:t>воспитательной системы школы в свете решения задач модернизации образования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2D6" w:rsidRDefault="008F42D6" w:rsidP="00B910FA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Апробация, корректировка и дальнейшая реализация программ</w:t>
            </w:r>
            <w:r w:rsidR="00B910FA">
              <w:rPr>
                <w:color w:val="000000"/>
              </w:rPr>
              <w:t>ы</w:t>
            </w:r>
            <w:r>
              <w:rPr>
                <w:color w:val="000000"/>
              </w:rPr>
              <w:t xml:space="preserve">  </w:t>
            </w:r>
            <w:r w:rsidR="00B910FA">
              <w:rPr>
                <w:color w:val="000000"/>
              </w:rPr>
              <w:t>воспитания и социализации школы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2D6" w:rsidRDefault="00B910FA">
            <w:pPr>
              <w:jc w:val="both"/>
            </w:pPr>
            <w:r>
              <w:t>2019-2021гг</w:t>
            </w:r>
            <w:r w:rsidR="008F42D6">
              <w:t>.</w:t>
            </w:r>
          </w:p>
          <w:p w:rsidR="008F42D6" w:rsidRDefault="008F42D6">
            <w:pPr>
              <w:jc w:val="both"/>
            </w:pPr>
          </w:p>
          <w:p w:rsidR="008F42D6" w:rsidRDefault="008F42D6">
            <w:pPr>
              <w:jc w:val="both"/>
            </w:pPr>
          </w:p>
          <w:p w:rsidR="008F42D6" w:rsidRDefault="008F42D6">
            <w:pPr>
              <w:jc w:val="both"/>
            </w:pPr>
          </w:p>
          <w:p w:rsidR="008F42D6" w:rsidRDefault="008F42D6">
            <w:pPr>
              <w:jc w:val="both"/>
            </w:pPr>
          </w:p>
        </w:tc>
      </w:tr>
      <w:tr w:rsidR="008F42D6" w:rsidTr="008F42D6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2D6" w:rsidRDefault="008F42D6">
            <w:pPr>
              <w:jc w:val="both"/>
            </w:pPr>
            <w:r>
              <w:t xml:space="preserve">6.2. Развитие системы внеурочной деятельности обучающихся (воспитанников) 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2D6" w:rsidRDefault="008F42D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Разработка Положения о внеурочной деятельности, программ внеурочной  деятельности на основной ступени обучения (5-9 классы) в соответствии с ФГОС.</w:t>
            </w:r>
          </w:p>
          <w:p w:rsidR="008F42D6" w:rsidRDefault="008F42D6">
            <w:pPr>
              <w:pStyle w:val="ac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Мониторинг занятости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системе дополнительного образования</w:t>
            </w:r>
            <w:bookmarkStart w:id="0" w:name="YANDEX_41"/>
            <w:bookmarkEnd w:id="0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(внеурочной деятельности). </w:t>
            </w:r>
          </w:p>
          <w:p w:rsidR="008F42D6" w:rsidRDefault="008F42D6">
            <w:pPr>
              <w:pStyle w:val="ac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Мониторинг </w:t>
            </w:r>
            <w:bookmarkStart w:id="1" w:name="YANDEX_42"/>
            <w:bookmarkEnd w:id="1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востребованности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кружков и секций.</w:t>
            </w:r>
          </w:p>
          <w:p w:rsidR="008F42D6" w:rsidRDefault="008F42D6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Привлечение в школу педагогов дополнительного образования.</w:t>
            </w:r>
          </w:p>
          <w:p w:rsidR="008F42D6" w:rsidRDefault="008F42D6">
            <w:pPr>
              <w:pStyle w:val="ac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Расширение социального партнерства с учреждениями дополнительного образования.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2D6" w:rsidRDefault="00B910FA">
            <w:pPr>
              <w:jc w:val="both"/>
            </w:pPr>
            <w:r>
              <w:t>2019 – 2021гг.</w:t>
            </w:r>
          </w:p>
        </w:tc>
      </w:tr>
      <w:tr w:rsidR="008F42D6" w:rsidTr="008F42D6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2D6" w:rsidRDefault="008F42D6">
            <w:pPr>
              <w:jc w:val="center"/>
            </w:pPr>
            <w:r>
              <w:t>Совершенствование  работы с педагогическими кадрами</w:t>
            </w:r>
          </w:p>
        </w:tc>
      </w:tr>
      <w:tr w:rsidR="008F42D6" w:rsidTr="008F42D6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2D6" w:rsidRDefault="008F42D6">
            <w:pPr>
              <w:jc w:val="both"/>
            </w:pPr>
            <w:r>
              <w:t>7.1.Освоение педагогами современного законодательства в сфере образования, содержания, форм, методов и технологий организации образовательного процесса.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2D6" w:rsidRDefault="008F42D6">
            <w:pPr>
              <w:jc w:val="both"/>
            </w:pPr>
            <w:r>
              <w:t>Изучение современных нормативных документов, методических рекомендаций, определяющих современные направления совершенствования профессиональной компетенции педагогов (профессиональный стандарт учителя).</w:t>
            </w:r>
          </w:p>
          <w:p w:rsidR="008F42D6" w:rsidRDefault="008F42D6">
            <w:pPr>
              <w:jc w:val="both"/>
            </w:pPr>
            <w:r>
              <w:t>Систематическое ознакомление педагогических работников с нормативными документами, регламентирующими порядок аттестации.</w:t>
            </w:r>
          </w:p>
          <w:p w:rsidR="008F42D6" w:rsidRDefault="00B910FA">
            <w:pPr>
              <w:jc w:val="both"/>
            </w:pPr>
            <w:r>
              <w:t>Обновление программно-методического и диагностического материала деятельности классных руководителей с учетом современных требований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2D6" w:rsidRDefault="00B910FA">
            <w:pPr>
              <w:jc w:val="both"/>
            </w:pPr>
            <w:r>
              <w:t>2019г.</w:t>
            </w:r>
          </w:p>
          <w:p w:rsidR="008F42D6" w:rsidRDefault="008F42D6">
            <w:pPr>
              <w:jc w:val="both"/>
            </w:pPr>
          </w:p>
          <w:p w:rsidR="008F42D6" w:rsidRDefault="008F42D6">
            <w:pPr>
              <w:jc w:val="both"/>
            </w:pPr>
          </w:p>
          <w:p w:rsidR="008F42D6" w:rsidRDefault="008F42D6">
            <w:pPr>
              <w:jc w:val="both"/>
            </w:pPr>
          </w:p>
          <w:p w:rsidR="008F42D6" w:rsidRDefault="00B910FA">
            <w:pPr>
              <w:jc w:val="both"/>
            </w:pPr>
            <w:r>
              <w:t>2020 -2021гг.</w:t>
            </w:r>
          </w:p>
        </w:tc>
      </w:tr>
      <w:tr w:rsidR="008F42D6" w:rsidTr="008F42D6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2D6" w:rsidRDefault="008F42D6">
            <w:pPr>
              <w:jc w:val="both"/>
            </w:pPr>
            <w:r>
              <w:t xml:space="preserve">7.2.Обновление </w:t>
            </w:r>
            <w:r>
              <w:lastRenderedPageBreak/>
              <w:t>системы непрерывного профессионального образования педагогических кадров в целях оптимальной реализации Федерального Закона № 273-ФЗ и ФГОС общего образования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2D6" w:rsidRDefault="008F42D6">
            <w:pPr>
              <w:jc w:val="both"/>
            </w:pPr>
            <w:r>
              <w:lastRenderedPageBreak/>
              <w:t xml:space="preserve">Обеспечение подготовки педагогических </w:t>
            </w:r>
            <w:r>
              <w:lastRenderedPageBreak/>
              <w:t>работников на курсах профессиональной переподготовки, повышения квалификации.</w:t>
            </w:r>
          </w:p>
          <w:p w:rsidR="008F42D6" w:rsidRDefault="008F42D6">
            <w:pPr>
              <w:jc w:val="both"/>
            </w:pPr>
            <w:r>
              <w:t>Формирование годового плана – графика повышения квалификации педагогических работников.</w:t>
            </w:r>
          </w:p>
          <w:p w:rsidR="008F42D6" w:rsidRDefault="008F42D6">
            <w:pPr>
              <w:jc w:val="both"/>
            </w:pPr>
            <w:r>
              <w:t>Организация службы методической помощи педагогам по подготовке и распространению результатов их инновационного опыта.</w:t>
            </w:r>
          </w:p>
          <w:p w:rsidR="008F42D6" w:rsidRDefault="008F42D6">
            <w:pPr>
              <w:jc w:val="both"/>
            </w:pPr>
            <w:r>
              <w:rPr>
                <w:bCs/>
                <w:iCs/>
              </w:rPr>
              <w:t>Организация работы педагогов по самообразованию с учетом направлений инновационной деятельности школы и индивидуальных потребностей педагогов.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2D6" w:rsidRDefault="008F42D6">
            <w:pPr>
              <w:jc w:val="both"/>
            </w:pPr>
            <w:r>
              <w:lastRenderedPageBreak/>
              <w:t>ежегодно</w:t>
            </w:r>
          </w:p>
          <w:p w:rsidR="008F42D6" w:rsidRDefault="008F42D6">
            <w:pPr>
              <w:jc w:val="both"/>
            </w:pPr>
          </w:p>
          <w:p w:rsidR="008F42D6" w:rsidRDefault="008F42D6">
            <w:pPr>
              <w:jc w:val="both"/>
            </w:pPr>
          </w:p>
          <w:p w:rsidR="008F42D6" w:rsidRDefault="008F42D6">
            <w:pPr>
              <w:jc w:val="both"/>
            </w:pPr>
          </w:p>
          <w:p w:rsidR="008F42D6" w:rsidRDefault="008F42D6">
            <w:pPr>
              <w:jc w:val="both"/>
            </w:pPr>
            <w:r>
              <w:t>.</w:t>
            </w:r>
          </w:p>
        </w:tc>
      </w:tr>
      <w:tr w:rsidR="008F42D6" w:rsidTr="008F42D6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2D6" w:rsidRDefault="008F42D6">
            <w:r>
              <w:lastRenderedPageBreak/>
              <w:t>7.3.Повышение  ИКТ – компетентности педагогических кадров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2D6" w:rsidRDefault="008F42D6">
            <w:pPr>
              <w:jc w:val="both"/>
            </w:pPr>
            <w:r>
              <w:t>Проведение систематических практических занятий по освоению педагогами информационных технологий.</w:t>
            </w:r>
          </w:p>
          <w:p w:rsidR="008F42D6" w:rsidRDefault="008F42D6">
            <w:pPr>
              <w:jc w:val="both"/>
              <w:rPr>
                <w:color w:val="000000"/>
                <w:spacing w:val="-3"/>
              </w:rPr>
            </w:pPr>
            <w:r>
              <w:rPr>
                <w:color w:val="000000"/>
              </w:rPr>
              <w:t xml:space="preserve">Ознакомление педагогов с контекстом современных программных </w:t>
            </w:r>
            <w:r>
              <w:rPr>
                <w:color w:val="000000"/>
                <w:spacing w:val="8"/>
              </w:rPr>
              <w:t xml:space="preserve">продуктов учебного назначения и обучение работе с  программными </w:t>
            </w:r>
            <w:r>
              <w:rPr>
                <w:color w:val="000000"/>
                <w:spacing w:val="-3"/>
              </w:rPr>
              <w:t>средствами.</w:t>
            </w:r>
          </w:p>
          <w:p w:rsidR="008F42D6" w:rsidRDefault="008F42D6">
            <w:pPr>
              <w:jc w:val="both"/>
            </w:pPr>
            <w:r>
              <w:rPr>
                <w:color w:val="000000"/>
                <w:spacing w:val="-1"/>
              </w:rPr>
              <w:t>Организация системы оперативной профессиональной консультационной помощи и поддержки эксплуатации программных средств.</w:t>
            </w:r>
          </w:p>
          <w:p w:rsidR="008F42D6" w:rsidRDefault="008F42D6">
            <w:pPr>
              <w:jc w:val="both"/>
            </w:pPr>
            <w:r>
              <w:t>Формирование электронного банка данных инновационного опыта педагогов школы.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2D6" w:rsidRDefault="00B910FA">
            <w:pPr>
              <w:jc w:val="both"/>
            </w:pPr>
            <w:r>
              <w:t>2020 – 2021гг.</w:t>
            </w:r>
          </w:p>
        </w:tc>
      </w:tr>
      <w:tr w:rsidR="008F42D6" w:rsidTr="008F42D6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2D6" w:rsidRDefault="008F42D6">
            <w:pPr>
              <w:jc w:val="both"/>
            </w:pPr>
            <w:r>
              <w:t>7.3.Создание современной системы оценки и самооценки профессионального  уровня педагогов по результатам образовательного процесса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2D6" w:rsidRDefault="008F42D6">
            <w:pPr>
              <w:jc w:val="both"/>
            </w:pPr>
            <w:r>
              <w:t>Обеспечение участия педагогов школы в профессиональных конкурсах.</w:t>
            </w:r>
          </w:p>
          <w:p w:rsidR="008F42D6" w:rsidRDefault="008F42D6">
            <w:pPr>
              <w:jc w:val="both"/>
            </w:pPr>
            <w:r>
              <w:t xml:space="preserve">Составление </w:t>
            </w:r>
            <w:proofErr w:type="gramStart"/>
            <w:r>
              <w:t>обновленного</w:t>
            </w:r>
            <w:proofErr w:type="gramEnd"/>
            <w:r>
              <w:t xml:space="preserve"> профессионального </w:t>
            </w:r>
            <w:proofErr w:type="spellStart"/>
            <w:r>
              <w:t>портфолио</w:t>
            </w:r>
            <w:proofErr w:type="spellEnd"/>
            <w:r>
              <w:t xml:space="preserve"> педагогами школы.</w:t>
            </w:r>
          </w:p>
          <w:p w:rsidR="008F42D6" w:rsidRDefault="008F42D6">
            <w:pPr>
              <w:jc w:val="both"/>
            </w:pPr>
            <w:r>
              <w:t xml:space="preserve">Разработка  и апробация </w:t>
            </w:r>
            <w:proofErr w:type="gramStart"/>
            <w:r>
              <w:t>критериев оценки эффективности работы педагога</w:t>
            </w:r>
            <w:proofErr w:type="gramEnd"/>
            <w:r>
              <w:t xml:space="preserve"> в условиях внедрения ФГОС.</w:t>
            </w:r>
          </w:p>
          <w:p w:rsidR="008F42D6" w:rsidRDefault="008F42D6">
            <w:pPr>
              <w:jc w:val="both"/>
            </w:pPr>
            <w:r>
              <w:t>Мониторинг эффективности профессиональной деятельности педагогических и управленческих кадров (проводится в соответствии с разработанными оценочными методиками и технологиями).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2D6" w:rsidRDefault="00B910FA">
            <w:pPr>
              <w:jc w:val="both"/>
            </w:pPr>
            <w:r>
              <w:t>2021г.</w:t>
            </w:r>
          </w:p>
        </w:tc>
      </w:tr>
    </w:tbl>
    <w:p w:rsidR="008F42D6" w:rsidRDefault="008F42D6" w:rsidP="008F42D6">
      <w:pPr>
        <w:jc w:val="both"/>
      </w:pPr>
    </w:p>
    <w:p w:rsidR="008F42D6" w:rsidRDefault="008F42D6" w:rsidP="008F42D6">
      <w:pPr>
        <w:pStyle w:val="Default"/>
        <w:jc w:val="both"/>
        <w:rPr>
          <w:b/>
          <w:bCs/>
        </w:rPr>
      </w:pPr>
      <w:r>
        <w:rPr>
          <w:b/>
          <w:bCs/>
        </w:rPr>
        <w:t>5.2. Ожидаемые конечные  результаты реализации Программы</w:t>
      </w:r>
    </w:p>
    <w:tbl>
      <w:tblPr>
        <w:tblW w:w="0" w:type="auto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1"/>
        <w:gridCol w:w="4781"/>
      </w:tblGrid>
      <w:tr w:rsidR="008F42D6" w:rsidTr="008F42D6"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2D6" w:rsidRDefault="008F42D6">
            <w:pPr>
              <w:pStyle w:val="af"/>
              <w:ind w:right="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Направления деятельности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2D6" w:rsidRDefault="008F42D6">
            <w:pPr>
              <w:pStyle w:val="af"/>
              <w:ind w:right="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Ожидаемые результаты</w:t>
            </w:r>
          </w:p>
        </w:tc>
      </w:tr>
      <w:tr w:rsidR="008F42D6" w:rsidTr="008F42D6"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2D6" w:rsidRDefault="008F42D6">
            <w:pPr>
              <w:pStyle w:val="af"/>
              <w:ind w:right="1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Обновление системы управления школой в соответствии с тенденциями развития управленческой науки и требованиями Федерального закона № 273-ФЗ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2D6" w:rsidRDefault="008F42D6">
            <w:r>
              <w:t>1. Повышение эффективности деятельности образовательной организации.</w:t>
            </w:r>
          </w:p>
          <w:p w:rsidR="008F42D6" w:rsidRDefault="008F42D6">
            <w:r>
              <w:t>2.Повышение оперативности контроля администрации учреждения за результатами деятельности педагогического коллектива.</w:t>
            </w:r>
          </w:p>
          <w:p w:rsidR="008F42D6" w:rsidRDefault="008F42D6">
            <w:pPr>
              <w:jc w:val="both"/>
              <w:rPr>
                <w:rFonts w:cs="Arial"/>
                <w:snapToGrid w:val="0"/>
              </w:rPr>
            </w:pPr>
            <w:r>
              <w:t>2.Повышение оперативности поиска необходимой информации различного назначения.</w:t>
            </w:r>
          </w:p>
        </w:tc>
      </w:tr>
      <w:tr w:rsidR="008F42D6" w:rsidTr="008F42D6"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2D6" w:rsidRDefault="008F42D6">
            <w:pPr>
              <w:pStyle w:val="af"/>
              <w:ind w:right="1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Обновление организации,  содержания и технологий образовательного процесса в соответствии с ФГОС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2D6" w:rsidRDefault="008F42D6">
            <w:pPr>
              <w:rPr>
                <w:rFonts w:cs="Arial"/>
                <w:snapToGrid w:val="0"/>
              </w:rPr>
            </w:pPr>
            <w:r>
              <w:rPr>
                <w:rFonts w:cs="Arial"/>
                <w:snapToGrid w:val="0"/>
              </w:rPr>
              <w:t>1.Успешная реализация образовательного процесса в логике новых образовательных стандартов.</w:t>
            </w:r>
          </w:p>
          <w:p w:rsidR="008F42D6" w:rsidRDefault="008F42D6">
            <w:pPr>
              <w:pStyle w:val="ac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/>
                <w:snapToGrid w:val="0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Наличие основной образовательной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программы основного общего образования.</w:t>
            </w:r>
          </w:p>
          <w:p w:rsidR="008F42D6" w:rsidRDefault="008F42D6">
            <w:pPr>
              <w:pStyle w:val="af"/>
              <w:ind w:right="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>
              <w:rPr>
                <w:bCs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</w:rPr>
              <w:t>Позитивная динамика показателей качества обучения.</w:t>
            </w:r>
          </w:p>
          <w:p w:rsidR="008F42D6" w:rsidRDefault="008F42D6">
            <w:pPr>
              <w:pStyle w:val="af"/>
              <w:ind w:right="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4.Повышение результатов государственной итоговой аттестации обучающихся (воспитанников). </w:t>
            </w:r>
          </w:p>
          <w:p w:rsidR="008F42D6" w:rsidRDefault="008F42D6">
            <w:pPr>
              <w:pStyle w:val="af"/>
              <w:ind w:right="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Увеличение количества участников олимпиад и конкурсов различных уровней.</w:t>
            </w:r>
          </w:p>
        </w:tc>
      </w:tr>
      <w:tr w:rsidR="008F42D6" w:rsidTr="008F42D6"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2D6" w:rsidRDefault="008F42D6">
            <w:pPr>
              <w:pStyle w:val="af"/>
              <w:ind w:right="1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Создание  современной  инфраструктуры школы, необходимой для реализации нового содержания образования: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2D6" w:rsidRDefault="008F42D6">
            <w:pPr>
              <w:pStyle w:val="af"/>
              <w:ind w:right="1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/>
              </w:rPr>
              <w:t xml:space="preserve"> Наличие в школе безопасных и комфортных условий образовательного процесса.</w:t>
            </w:r>
          </w:p>
          <w:p w:rsidR="008F42D6" w:rsidRDefault="008F42D6">
            <w:pPr>
              <w:pStyle w:val="af"/>
              <w:ind w:right="1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2.Тенденция к снижению роста заболеваемости учащихся.</w:t>
            </w:r>
          </w:p>
          <w:p w:rsidR="008F42D6" w:rsidRDefault="008F42D6">
            <w:pPr>
              <w:pStyle w:val="af"/>
              <w:ind w:right="19"/>
              <w:jc w:val="both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</w:rPr>
              <w:t>3.</w:t>
            </w:r>
            <w:r>
              <w:rPr>
                <w:bCs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</w:rPr>
              <w:t>Улучшение материально – технического оснащения кабинетов современными средствами обучения.</w:t>
            </w:r>
          </w:p>
          <w:p w:rsidR="008F42D6" w:rsidRDefault="008F42D6">
            <w:pPr>
              <w:pStyle w:val="af"/>
              <w:ind w:right="1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4.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Модернизация оснащения медицинского кабинета, комнаты психологической разгрузки, кабинета педагога-психолога</w:t>
            </w:r>
          </w:p>
        </w:tc>
      </w:tr>
      <w:tr w:rsidR="008F42D6" w:rsidTr="008F42D6"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2D6" w:rsidRDefault="008F42D6">
            <w:pPr>
              <w:pStyle w:val="af"/>
              <w:ind w:right="1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Совершенствование информационно-образовательной среды школы с целью достижения необходимого уровня качества образования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2D6" w:rsidRDefault="008F42D6">
            <w:pPr>
              <w:pStyle w:val="aa"/>
              <w:spacing w:after="0"/>
              <w:jc w:val="both"/>
            </w:pPr>
            <w:r>
              <w:t>1.Наличие в школе сформированного единого информационно-образовательного пространства.</w:t>
            </w:r>
          </w:p>
          <w:p w:rsidR="008F42D6" w:rsidRDefault="008F42D6">
            <w:pPr>
              <w:pStyle w:val="aa"/>
              <w:spacing w:after="0"/>
              <w:jc w:val="both"/>
            </w:pPr>
            <w:r>
              <w:t>2.Совершенствование системы информационно-коммуникационного обеспечения образовательного процесса.</w:t>
            </w:r>
          </w:p>
          <w:p w:rsidR="008F42D6" w:rsidRDefault="008F42D6">
            <w:r>
              <w:t>3. Обновление и эффективное использование школьного интернет-сайта.</w:t>
            </w:r>
          </w:p>
          <w:p w:rsidR="008F42D6" w:rsidRDefault="008F42D6">
            <w:r>
              <w:t>4. Повышение информационн</w:t>
            </w:r>
            <w:proofErr w:type="gramStart"/>
            <w:r>
              <w:t>о-</w:t>
            </w:r>
            <w:proofErr w:type="gramEnd"/>
            <w:r>
              <w:t xml:space="preserve"> коммуникационной  культуры всех участников образовательного процесса.</w:t>
            </w:r>
          </w:p>
          <w:p w:rsidR="008F42D6" w:rsidRDefault="008F42D6">
            <w:r>
              <w:t xml:space="preserve">5. Расширение и совершенствование способов работы с информацией как в процессе организации и проведения образовательной деятельности, так и хранения информации, обмена ею. </w:t>
            </w:r>
          </w:p>
        </w:tc>
      </w:tr>
      <w:tr w:rsidR="008F42D6" w:rsidTr="008F42D6"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2D6" w:rsidRDefault="008F42D6">
            <w:pPr>
              <w:pStyle w:val="af"/>
              <w:ind w:right="1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Совершенствование работы по формированию   ориентации на культуру здоровья и здорового образа жизни: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2D6" w:rsidRDefault="008F42D6">
            <w:r>
              <w:t xml:space="preserve">1.Увеличение количества </w:t>
            </w:r>
            <w:proofErr w:type="gramStart"/>
            <w:r>
              <w:t>обучающихся</w:t>
            </w:r>
            <w:proofErr w:type="gramEnd"/>
            <w:r>
              <w:t>, занимающихся различными видами спорта.</w:t>
            </w:r>
          </w:p>
          <w:p w:rsidR="008F42D6" w:rsidRDefault="008F42D6">
            <w:r>
              <w:t>2.Рост личностных  спортивных достижений обучающихся (воспитанников).</w:t>
            </w:r>
          </w:p>
          <w:p w:rsidR="008F42D6" w:rsidRDefault="008F42D6">
            <w:r>
              <w:t xml:space="preserve">3. Повышение уровня </w:t>
            </w:r>
            <w:proofErr w:type="spellStart"/>
            <w:r>
              <w:t>валеологической</w:t>
            </w:r>
            <w:proofErr w:type="spellEnd"/>
            <w:r>
              <w:t xml:space="preserve"> грамотности обучающихся (воспитанников).</w:t>
            </w:r>
          </w:p>
          <w:p w:rsidR="008F42D6" w:rsidRDefault="008F42D6">
            <w:r>
              <w:t>4.</w:t>
            </w:r>
            <w:r>
              <w:rPr>
                <w:bCs/>
                <w:iCs/>
              </w:rPr>
              <w:t xml:space="preserve"> Позитивная динамика личностных, интеллектуальных показателей обучающихся в области </w:t>
            </w:r>
            <w:proofErr w:type="spellStart"/>
            <w:r>
              <w:rPr>
                <w:bCs/>
                <w:iCs/>
              </w:rPr>
              <w:t>здоровьесбережения</w:t>
            </w:r>
            <w:proofErr w:type="spellEnd"/>
            <w:r>
              <w:rPr>
                <w:bCs/>
                <w:iCs/>
              </w:rPr>
              <w:t>, установленная в ходе</w:t>
            </w:r>
            <w:r>
              <w:t xml:space="preserve"> мониторинговых исследований.</w:t>
            </w:r>
          </w:p>
        </w:tc>
      </w:tr>
      <w:tr w:rsidR="008F42D6" w:rsidTr="008F42D6"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2D6" w:rsidRDefault="008F42D6">
            <w:pPr>
              <w:pStyle w:val="af"/>
              <w:ind w:right="1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по совершенствованию  воспитательной системы школы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2D6" w:rsidRDefault="008F42D6">
            <w:pPr>
              <w:pStyle w:val="af"/>
              <w:ind w:right="1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1.Увеличение количества открытых общешкольных мероприятий разного уровня, предостав</w:t>
            </w:r>
            <w:r>
              <w:rPr>
                <w:rFonts w:ascii="Times New Roman" w:hAnsi="Times New Roman" w:cs="Times New Roman"/>
              </w:rPr>
              <w:softHyphen/>
              <w:t>ляющих возможности для самореализации школьников.</w:t>
            </w:r>
          </w:p>
          <w:p w:rsidR="008F42D6" w:rsidRDefault="008F42D6">
            <w:pPr>
              <w:jc w:val="both"/>
              <w:rPr>
                <w:bCs/>
                <w:iCs/>
                <w:spacing w:val="-8"/>
              </w:rPr>
            </w:pPr>
            <w:r>
              <w:rPr>
                <w:bCs/>
                <w:iCs/>
                <w:spacing w:val="-8"/>
              </w:rPr>
              <w:t xml:space="preserve">2.Рост числа </w:t>
            </w:r>
            <w:proofErr w:type="gramStart"/>
            <w:r>
              <w:rPr>
                <w:bCs/>
                <w:iCs/>
                <w:spacing w:val="-8"/>
              </w:rPr>
              <w:t>обучающихся</w:t>
            </w:r>
            <w:proofErr w:type="gramEnd"/>
            <w:r>
              <w:rPr>
                <w:bCs/>
                <w:iCs/>
                <w:spacing w:val="-8"/>
              </w:rPr>
              <w:t xml:space="preserve">, занятых в  системе </w:t>
            </w:r>
            <w:r>
              <w:rPr>
                <w:bCs/>
                <w:iCs/>
                <w:spacing w:val="-8"/>
              </w:rPr>
              <w:lastRenderedPageBreak/>
              <w:t xml:space="preserve">дополнительного образования. </w:t>
            </w:r>
          </w:p>
          <w:p w:rsidR="008F42D6" w:rsidRDefault="008F42D6">
            <w:pPr>
              <w:jc w:val="both"/>
              <w:rPr>
                <w:bCs/>
                <w:iCs/>
                <w:spacing w:val="-8"/>
              </w:rPr>
            </w:pPr>
            <w:r>
              <w:rPr>
                <w:bCs/>
                <w:iCs/>
                <w:spacing w:val="-8"/>
              </w:rPr>
              <w:t>3.Расширение перечня дополнительных образовательных услуг, предоставляемых обучающимся (воспитанникам).</w:t>
            </w:r>
          </w:p>
          <w:p w:rsidR="008F42D6" w:rsidRDefault="008F42D6">
            <w:r>
              <w:t xml:space="preserve">4.Повышение уровня позитивной социальной адаптивности  обучающихся (воспитанников), </w:t>
            </w:r>
            <w:proofErr w:type="gramStart"/>
            <w:r>
              <w:t>установленная</w:t>
            </w:r>
            <w:proofErr w:type="gramEnd"/>
            <w:r>
              <w:t xml:space="preserve"> в ходе мониторинговых исследований.</w:t>
            </w:r>
          </w:p>
        </w:tc>
      </w:tr>
      <w:tr w:rsidR="008F42D6" w:rsidTr="008F42D6"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2D6" w:rsidRDefault="008F42D6">
            <w:pPr>
              <w:pStyle w:val="af"/>
              <w:ind w:right="1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Совершенствование  работы с педагогическими кадрами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2D6" w:rsidRDefault="008F42D6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1.Увеличение количества педагогов, аттестованных на  первую и высшую квалификационные категории.</w:t>
            </w:r>
          </w:p>
          <w:p w:rsidR="008F42D6" w:rsidRDefault="008F42D6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2. Увеличение количества педагогов, владеющих современными ИКТ </w:t>
            </w:r>
            <w:proofErr w:type="gramStart"/>
            <w:r>
              <w:rPr>
                <w:bCs/>
                <w:iCs/>
              </w:rPr>
              <w:t>-т</w:t>
            </w:r>
            <w:proofErr w:type="gramEnd"/>
            <w:r>
              <w:rPr>
                <w:bCs/>
                <w:iCs/>
              </w:rPr>
              <w:t>ехнологиями и способных к их грамотному применению  в своей профессиональной деятельности.</w:t>
            </w:r>
          </w:p>
          <w:p w:rsidR="008F42D6" w:rsidRDefault="008F42D6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cs="Arial"/>
                <w:snapToGrid w:val="0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Повышение педагогического мастерства и поисково-исследовательской активности педагогов школы, способствующих повышению качества обучения и мотивации учащихся.</w:t>
            </w:r>
          </w:p>
          <w:p w:rsidR="008F42D6" w:rsidRDefault="008F42D6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2.</w:t>
            </w:r>
            <w:r>
              <w:rPr>
                <w:bCs/>
                <w:iCs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Увеличение количества педагогов, принимающих участие в научно-практических мероприятиях разного уровня, осуществляющих публикации статей и тезисов докладов.</w:t>
            </w:r>
          </w:p>
        </w:tc>
      </w:tr>
    </w:tbl>
    <w:p w:rsidR="008F42D6" w:rsidRDefault="008F42D6" w:rsidP="008F42D6">
      <w:pPr>
        <w:pStyle w:val="af"/>
        <w:ind w:left="9" w:right="19"/>
        <w:jc w:val="both"/>
        <w:rPr>
          <w:rFonts w:ascii="Times New Roman" w:hAnsi="Times New Roman" w:cs="Times New Roman"/>
        </w:rPr>
      </w:pPr>
    </w:p>
    <w:p w:rsidR="008F42D6" w:rsidRDefault="008F42D6" w:rsidP="008F42D6">
      <w:pPr>
        <w:pStyle w:val="Default"/>
        <w:jc w:val="both"/>
        <w:rPr>
          <w:b/>
          <w:color w:val="auto"/>
        </w:rPr>
      </w:pPr>
    </w:p>
    <w:p w:rsidR="008F42D6" w:rsidRDefault="008F42D6" w:rsidP="008F42D6">
      <w:pPr>
        <w:pStyle w:val="Default"/>
        <w:jc w:val="both"/>
        <w:rPr>
          <w:b/>
          <w:bCs/>
        </w:rPr>
      </w:pPr>
      <w:r>
        <w:rPr>
          <w:b/>
          <w:bCs/>
        </w:rPr>
        <w:t>5.3. Управление реализацией Программы</w:t>
      </w:r>
    </w:p>
    <w:p w:rsidR="008F42D6" w:rsidRDefault="008F42D6" w:rsidP="008F42D6">
      <w:pPr>
        <w:pStyle w:val="Default"/>
        <w:ind w:firstLine="709"/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 xml:space="preserve">Директор школы осуществляет стратегическое управление реализацией Программы,  несет персональную ответственность за её выполнение (конечные результаты, целевое и эффективное использование выделяемых финансовых средств), а также определяет формы и методы управления Программой. </w:t>
      </w:r>
    </w:p>
    <w:p w:rsidR="008F42D6" w:rsidRDefault="008F42D6" w:rsidP="008F42D6">
      <w:pPr>
        <w:pStyle w:val="Default"/>
        <w:ind w:firstLine="709"/>
        <w:jc w:val="both"/>
        <w:rPr>
          <w:b/>
          <w:bCs/>
        </w:rPr>
      </w:pPr>
      <w:r>
        <w:rPr>
          <w:color w:val="333333"/>
          <w:shd w:val="clear" w:color="auto" w:fill="FFFFFF"/>
        </w:rPr>
        <w:t xml:space="preserve">Тактическое управление реализацией Программы, а также </w:t>
      </w:r>
      <w:proofErr w:type="gramStart"/>
      <w:r>
        <w:rPr>
          <w:color w:val="333333"/>
          <w:shd w:val="clear" w:color="auto" w:fill="FFFFFF"/>
        </w:rPr>
        <w:t>контроль за</w:t>
      </w:r>
      <w:proofErr w:type="gramEnd"/>
      <w:r>
        <w:rPr>
          <w:color w:val="333333"/>
          <w:shd w:val="clear" w:color="auto" w:fill="FFFFFF"/>
        </w:rPr>
        <w:t> исполнением отдельных мероприятий  осуществляет</w:t>
      </w:r>
      <w:r w:rsidR="00D84E87">
        <w:rPr>
          <w:color w:val="333333"/>
          <w:shd w:val="clear" w:color="auto" w:fill="FFFFFF"/>
        </w:rPr>
        <w:t>ся</w:t>
      </w:r>
      <w:r>
        <w:rPr>
          <w:color w:val="333333"/>
          <w:shd w:val="clear" w:color="auto" w:fill="FFFFFF"/>
        </w:rPr>
        <w:t xml:space="preserve"> </w:t>
      </w:r>
      <w:r w:rsidR="00D84E87">
        <w:rPr>
          <w:color w:val="333333"/>
          <w:shd w:val="clear" w:color="auto" w:fill="FFFFFF"/>
        </w:rPr>
        <w:t>по следующим</w:t>
      </w:r>
      <w:r w:rsidR="00D84E87">
        <w:t xml:space="preserve"> основным направлениям</w:t>
      </w:r>
      <w:r>
        <w:t>:</w:t>
      </w:r>
    </w:p>
    <w:p w:rsidR="008F42D6" w:rsidRDefault="008F42D6" w:rsidP="008F42D6">
      <w:pPr>
        <w:numPr>
          <w:ilvl w:val="0"/>
          <w:numId w:val="23"/>
        </w:numPr>
        <w:jc w:val="both"/>
      </w:pPr>
      <w:r>
        <w:t>Информационно – аналитическая деятельность: сбор и анализ  информации  о состоянии работы по реализации мероприятий Программы.</w:t>
      </w:r>
    </w:p>
    <w:p w:rsidR="008F42D6" w:rsidRDefault="008F42D6" w:rsidP="008F42D6">
      <w:pPr>
        <w:numPr>
          <w:ilvl w:val="0"/>
          <w:numId w:val="23"/>
        </w:numPr>
        <w:jc w:val="both"/>
      </w:pPr>
      <w:r>
        <w:t>Планово – прогностическая деятельность: планирование и прогнозирование результатов  деятельности педагогического коллектива по реализации программных мероприятий.</w:t>
      </w:r>
    </w:p>
    <w:p w:rsidR="008F42D6" w:rsidRDefault="008F42D6" w:rsidP="008F42D6">
      <w:pPr>
        <w:numPr>
          <w:ilvl w:val="0"/>
          <w:numId w:val="23"/>
        </w:numPr>
        <w:jc w:val="both"/>
      </w:pPr>
      <w:r>
        <w:t>Контрольно – оценочная деятельность: реализация текущего контроля по всем направлениям деятельности школы, использование результатов текущего контроля для оценки эффективности Программы развития.</w:t>
      </w:r>
    </w:p>
    <w:p w:rsidR="008F42D6" w:rsidRDefault="008F42D6" w:rsidP="008F42D6">
      <w:pPr>
        <w:numPr>
          <w:ilvl w:val="0"/>
          <w:numId w:val="23"/>
        </w:numPr>
        <w:jc w:val="both"/>
      </w:pPr>
      <w:r>
        <w:t>Регулятивно – коррекционная деятельность: устранение отклонений в работе по реализации Программы,  внесение необходимых корректив в те</w:t>
      </w:r>
      <w:proofErr w:type="gramStart"/>
      <w:r>
        <w:t>кст пр</w:t>
      </w:r>
      <w:proofErr w:type="gramEnd"/>
      <w:r>
        <w:t>ограммы и в другие документы, обеспечивающие образовательный процесс школы.</w:t>
      </w:r>
    </w:p>
    <w:p w:rsidR="008F42D6" w:rsidRDefault="008F42D6" w:rsidP="008F42D6">
      <w:pPr>
        <w:ind w:firstLine="709"/>
        <w:jc w:val="both"/>
      </w:pPr>
      <w:r>
        <w:t xml:space="preserve">Механизм управления реализацией  Программы развития должен предусматривать  возможные риски, связанные как с внешними факторами (например, уменьшение бюджетного финансирования школы), так и с внутренними факторами, такими как  неэффективное управление Программой. Возникновение риска неэффективного управления  может привести к экономическим потерям и  невыполнению основных задач, </w:t>
      </w:r>
      <w:r>
        <w:lastRenderedPageBreak/>
        <w:t xml:space="preserve">поставленных перед школой  в среднесрочном и долгосрочном периодах. Для минимизации возможных отрицательных последствий  необходим постоянный мониторинг выполнения Программы, а так же публичность промежуточной отчетности по всем направлениям деятельности образовательной организации. С </w:t>
      </w:r>
      <w:r w:rsidR="00D84E87">
        <w:t xml:space="preserve">этой целью ежегодно готовится, представляется педагогическому совету и публикуется на официальном сайте школы </w:t>
      </w:r>
      <w:r>
        <w:t xml:space="preserve"> </w:t>
      </w:r>
      <w:r w:rsidR="00D84E87">
        <w:t xml:space="preserve">отчет о </w:t>
      </w:r>
      <w:proofErr w:type="spellStart"/>
      <w:r w:rsidR="00D84E87">
        <w:t>самообследовании</w:t>
      </w:r>
      <w:proofErr w:type="spellEnd"/>
      <w:r w:rsidR="00D84E87">
        <w:t xml:space="preserve"> образовательной организации.</w:t>
      </w:r>
      <w:r>
        <w:t xml:space="preserve"> </w:t>
      </w:r>
    </w:p>
    <w:p w:rsidR="008F42D6" w:rsidRDefault="008F42D6" w:rsidP="008F42D6">
      <w:pPr>
        <w:jc w:val="both"/>
        <w:rPr>
          <w:b/>
          <w:bCs/>
        </w:rPr>
      </w:pPr>
      <w:r>
        <w:rPr>
          <w:b/>
        </w:rPr>
        <w:t>5.4.</w:t>
      </w:r>
      <w:r>
        <w:rPr>
          <w:b/>
          <w:bCs/>
        </w:rPr>
        <w:t xml:space="preserve"> Финансово – экономическое обеспечение реализации Программы</w:t>
      </w:r>
    </w:p>
    <w:p w:rsidR="008F42D6" w:rsidRDefault="008F42D6" w:rsidP="008F42D6">
      <w:pPr>
        <w:ind w:firstLine="709"/>
        <w:jc w:val="both"/>
        <w:rPr>
          <w:rFonts w:ascii="Arial" w:hAnsi="Arial" w:cs="Arial"/>
          <w:sz w:val="20"/>
          <w:szCs w:val="20"/>
        </w:rPr>
      </w:pPr>
      <w:r>
        <w:t>Финансовые средства, необходимые для</w:t>
      </w:r>
      <w:r>
        <w:rPr>
          <w:iCs/>
        </w:rPr>
        <w:t xml:space="preserve"> реализации Программы развития</w:t>
      </w:r>
      <w:r>
        <w:t>, предполагается использовать исходя из сложившихся норм финансирования системы образования и мер по обеспечению государственных гарантий педагогическим работникам системы образования и обучающимся.</w:t>
      </w:r>
    </w:p>
    <w:p w:rsidR="008F42D6" w:rsidRDefault="008F42D6" w:rsidP="008F42D6">
      <w:pPr>
        <w:jc w:val="both"/>
      </w:pPr>
      <w:r>
        <w:t>Финансовое обеспечение реализации Программы будет обеспечиваться из следующих источников:</w:t>
      </w:r>
    </w:p>
    <w:p w:rsidR="008F42D6" w:rsidRPr="00DE4100" w:rsidRDefault="008F42D6" w:rsidP="008F42D6">
      <w:pPr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</w:rPr>
      </w:pPr>
      <w:r>
        <w:t>ассигнования из бюджета Челябинской области  на функц</w:t>
      </w:r>
      <w:r w:rsidR="00DE4100">
        <w:t>ионирование системы образования.</w:t>
      </w:r>
    </w:p>
    <w:p w:rsidR="00DE4100" w:rsidRDefault="00DE4100" w:rsidP="00DE4100">
      <w:pPr>
        <w:ind w:firstLine="709"/>
        <w:jc w:val="both"/>
        <w:rPr>
          <w:rFonts w:ascii="Arial" w:hAnsi="Arial" w:cs="Arial"/>
          <w:sz w:val="20"/>
          <w:szCs w:val="20"/>
        </w:rPr>
      </w:pPr>
      <w:r>
        <w:t>При формировании бюджета школы на каждый следующий год,  расходные средства рассматриваются и утверждаются с учетом наличия финансовых сре</w:t>
      </w:r>
      <w:proofErr w:type="gramStart"/>
      <w:r>
        <w:t>дств в р</w:t>
      </w:r>
      <w:proofErr w:type="gramEnd"/>
      <w:r>
        <w:t>асходной части бюджета Министерства образования и науки Челябинской области.</w:t>
      </w:r>
    </w:p>
    <w:p w:rsidR="00B707F7" w:rsidRDefault="008F42D6" w:rsidP="008F42D6">
      <w:r>
        <w:t>Финансирование инновационного развития   предполагается по направления</w:t>
      </w:r>
      <w:r w:rsidR="00B707F7">
        <w:t>м</w:t>
      </w:r>
      <w:r w:rsidR="00DE4100">
        <w:t>:</w:t>
      </w:r>
    </w:p>
    <w:p w:rsidR="00B707F7" w:rsidRDefault="00B707F7" w:rsidP="008F42D6"/>
    <w:p w:rsidR="002F78F8" w:rsidRDefault="002F78F8" w:rsidP="008F42D6"/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2552"/>
        <w:gridCol w:w="1417"/>
        <w:gridCol w:w="1418"/>
        <w:gridCol w:w="1418"/>
        <w:gridCol w:w="2268"/>
      </w:tblGrid>
      <w:tr w:rsidR="008F42D6" w:rsidTr="002F78F8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2D6" w:rsidRDefault="008F42D6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2D6" w:rsidRDefault="008F42D6">
            <w:pPr>
              <w:jc w:val="center"/>
              <w:rPr>
                <w:b/>
              </w:rPr>
            </w:pPr>
            <w:r>
              <w:rPr>
                <w:b/>
              </w:rPr>
              <w:t>Программные мероприятия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2D6" w:rsidRDefault="008F42D6">
            <w:pPr>
              <w:jc w:val="center"/>
              <w:rPr>
                <w:b/>
              </w:rPr>
            </w:pPr>
            <w:r>
              <w:rPr>
                <w:b/>
              </w:rPr>
              <w:t>Необходимое финансирование</w:t>
            </w:r>
          </w:p>
          <w:p w:rsidR="008F42D6" w:rsidRDefault="008F42D6">
            <w:pPr>
              <w:jc w:val="center"/>
              <w:rPr>
                <w:b/>
              </w:rPr>
            </w:pPr>
            <w:r>
              <w:rPr>
                <w:b/>
              </w:rPr>
              <w:t>(тыс. руб. ежегодно)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2D6" w:rsidRDefault="008F42D6">
            <w:pPr>
              <w:jc w:val="center"/>
              <w:rPr>
                <w:b/>
              </w:rPr>
            </w:pPr>
            <w:r>
              <w:rPr>
                <w:b/>
              </w:rPr>
              <w:t>Источники финансирования</w:t>
            </w:r>
          </w:p>
        </w:tc>
      </w:tr>
      <w:tr w:rsidR="002F78F8" w:rsidTr="002F78F8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8F8" w:rsidRDefault="002F78F8">
            <w:pPr>
              <w:rPr>
                <w:b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8F8" w:rsidRDefault="002F78F8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F8" w:rsidRDefault="002F78F8" w:rsidP="002F78F8">
            <w:pPr>
              <w:jc w:val="center"/>
              <w:rPr>
                <w:b/>
              </w:rPr>
            </w:pPr>
            <w:r>
              <w:rPr>
                <w:b/>
              </w:rPr>
              <w:t>2019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F8" w:rsidRDefault="002F78F8" w:rsidP="002F78F8">
            <w:pPr>
              <w:jc w:val="center"/>
              <w:rPr>
                <w:b/>
              </w:rPr>
            </w:pPr>
            <w:r>
              <w:rPr>
                <w:b/>
              </w:rPr>
              <w:t>2020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F8" w:rsidRDefault="002F78F8" w:rsidP="002F78F8">
            <w:pPr>
              <w:jc w:val="center"/>
              <w:rPr>
                <w:b/>
              </w:rPr>
            </w:pPr>
            <w:r>
              <w:rPr>
                <w:b/>
              </w:rPr>
              <w:t>2021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F8" w:rsidRDefault="002F78F8">
            <w:pPr>
              <w:jc w:val="center"/>
            </w:pPr>
          </w:p>
        </w:tc>
      </w:tr>
      <w:tr w:rsidR="002F78F8" w:rsidTr="002F78F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F8" w:rsidRDefault="002F78F8">
            <w:pPr>
              <w:pStyle w:val="a5"/>
              <w:numPr>
                <w:ilvl w:val="0"/>
                <w:numId w:val="25"/>
              </w:numPr>
              <w:spacing w:before="0" w:beforeAutospacing="0" w:after="0" w:afterAutospacing="0"/>
              <w:ind w:left="0" w:firstLine="0"/>
              <w:rPr>
                <w:rStyle w:val="af0"/>
                <w:b w:val="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F8" w:rsidRDefault="002F78F8">
            <w:pPr>
              <w:pStyle w:val="a5"/>
              <w:rPr>
                <w:rStyle w:val="af0"/>
                <w:b w:val="0"/>
              </w:rPr>
            </w:pPr>
            <w:r>
              <w:rPr>
                <w:rStyle w:val="af0"/>
                <w:b w:val="0"/>
              </w:rPr>
              <w:t>Пополнение фонда учебной  и методической литературы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F8" w:rsidRDefault="00B707F7">
            <w:pPr>
              <w:jc w:val="center"/>
            </w:pPr>
            <w:r>
              <w:t>163596</w:t>
            </w:r>
            <w:r w:rsidR="00BB2268"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F8" w:rsidRDefault="00B707F7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F8" w:rsidRDefault="00B707F7">
            <w:pPr>
              <w:jc w:val="center"/>
            </w:pPr>
            <w: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F8" w:rsidRDefault="002F78F8">
            <w:pPr>
              <w:jc w:val="both"/>
            </w:pPr>
            <w:r>
              <w:t>Средства, выделяемые областным бюджетом</w:t>
            </w:r>
          </w:p>
        </w:tc>
      </w:tr>
      <w:tr w:rsidR="002F78F8" w:rsidTr="002F78F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F8" w:rsidRDefault="002F78F8">
            <w:pPr>
              <w:pStyle w:val="a5"/>
              <w:numPr>
                <w:ilvl w:val="0"/>
                <w:numId w:val="25"/>
              </w:numPr>
              <w:spacing w:before="0" w:beforeAutospacing="0" w:after="0" w:afterAutospacing="0"/>
              <w:ind w:left="0" w:firstLine="0"/>
              <w:rPr>
                <w:rStyle w:val="af0"/>
                <w:b w:val="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F8" w:rsidRDefault="002F78F8">
            <w:pPr>
              <w:pStyle w:val="a5"/>
              <w:jc w:val="both"/>
              <w:rPr>
                <w:rStyle w:val="af0"/>
                <w:b w:val="0"/>
              </w:rPr>
            </w:pPr>
            <w:r>
              <w:rPr>
                <w:rStyle w:val="af0"/>
                <w:b w:val="0"/>
              </w:rPr>
              <w:t>Проведение программных мероприятий для детей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F8" w:rsidRDefault="00B707F7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F8" w:rsidRDefault="00B707F7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F8" w:rsidRDefault="00B707F7">
            <w:pPr>
              <w:jc w:val="center"/>
            </w:pPr>
            <w: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F8" w:rsidRDefault="002F78F8">
            <w:pPr>
              <w:jc w:val="center"/>
            </w:pPr>
            <w:r>
              <w:t>-</w:t>
            </w:r>
          </w:p>
        </w:tc>
      </w:tr>
      <w:tr w:rsidR="00806AFE" w:rsidTr="002F78F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FE" w:rsidRDefault="00806AFE">
            <w:pPr>
              <w:pStyle w:val="a5"/>
              <w:numPr>
                <w:ilvl w:val="0"/>
                <w:numId w:val="25"/>
              </w:numPr>
              <w:spacing w:before="0" w:beforeAutospacing="0" w:after="0" w:afterAutospacing="0"/>
              <w:ind w:left="0" w:firstLine="0"/>
              <w:rPr>
                <w:rStyle w:val="af0"/>
                <w:b w:val="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AFE" w:rsidRDefault="00806AFE">
            <w:pPr>
              <w:pStyle w:val="a5"/>
              <w:jc w:val="both"/>
              <w:rPr>
                <w:rStyle w:val="af0"/>
                <w:b w:val="0"/>
              </w:rPr>
            </w:pPr>
            <w:r>
              <w:rPr>
                <w:rStyle w:val="af0"/>
                <w:b w:val="0"/>
              </w:rPr>
              <w:t>Стимулирование педагогов за высокие результаты образовательного процесса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AFE" w:rsidRDefault="00806AFE">
            <w:pPr>
              <w:jc w:val="center"/>
            </w:pPr>
            <w:r>
              <w:t>380846.77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AFE" w:rsidRDefault="00806AFE">
            <w:r w:rsidRPr="002A7DDE">
              <w:t>380846.77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AFE" w:rsidRDefault="00806AFE">
            <w:r w:rsidRPr="002A7DDE">
              <w:t>380846.77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AFE" w:rsidRDefault="00806AFE">
            <w:pPr>
              <w:jc w:val="both"/>
            </w:pPr>
            <w:r>
              <w:t>Средства, выделяемые областным бюджетом</w:t>
            </w:r>
          </w:p>
        </w:tc>
      </w:tr>
      <w:tr w:rsidR="00B707F7" w:rsidTr="002F78F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F7" w:rsidRDefault="00B707F7">
            <w:pPr>
              <w:pStyle w:val="a5"/>
              <w:numPr>
                <w:ilvl w:val="0"/>
                <w:numId w:val="25"/>
              </w:numPr>
              <w:spacing w:before="0" w:beforeAutospacing="0" w:after="0" w:afterAutospacing="0"/>
              <w:ind w:left="0" w:firstLine="0"/>
              <w:rPr>
                <w:rStyle w:val="af0"/>
                <w:b w:val="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F7" w:rsidRDefault="00B707F7">
            <w:pPr>
              <w:pStyle w:val="a5"/>
              <w:jc w:val="both"/>
              <w:rPr>
                <w:rStyle w:val="af0"/>
                <w:b w:val="0"/>
              </w:rPr>
            </w:pPr>
            <w:r>
              <w:rPr>
                <w:rStyle w:val="af0"/>
                <w:b w:val="0"/>
              </w:rPr>
              <w:t>Проведение   необходимых ремонтных работ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F7" w:rsidRDefault="00DE4100">
            <w:pPr>
              <w:jc w:val="center"/>
            </w:pPr>
            <w:r>
              <w:t>1000000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F7" w:rsidRDefault="00DE4100">
            <w:r>
              <w:t>2000000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F7" w:rsidRDefault="00DE4100">
            <w:r>
              <w:t>2500000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F7" w:rsidRDefault="00B707F7">
            <w:pPr>
              <w:jc w:val="both"/>
            </w:pPr>
            <w:r>
              <w:t>Средства, выделяемые областным бюджетом</w:t>
            </w:r>
          </w:p>
        </w:tc>
      </w:tr>
      <w:tr w:rsidR="002F78F8" w:rsidTr="002F78F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F8" w:rsidRDefault="002F78F8">
            <w:pPr>
              <w:pStyle w:val="a5"/>
              <w:numPr>
                <w:ilvl w:val="0"/>
                <w:numId w:val="25"/>
              </w:numPr>
              <w:spacing w:before="0" w:beforeAutospacing="0" w:after="0" w:afterAutospacing="0"/>
              <w:ind w:left="0" w:firstLine="0"/>
              <w:rPr>
                <w:rStyle w:val="af0"/>
                <w:b w:val="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F8" w:rsidRDefault="002F78F8">
            <w:pPr>
              <w:pStyle w:val="a5"/>
              <w:jc w:val="both"/>
              <w:rPr>
                <w:rStyle w:val="af0"/>
                <w:b w:val="0"/>
              </w:rPr>
            </w:pPr>
            <w:r>
              <w:rPr>
                <w:rStyle w:val="af0"/>
                <w:b w:val="0"/>
              </w:rPr>
              <w:t xml:space="preserve">Приобретение новых компьютеров и </w:t>
            </w:r>
            <w:proofErr w:type="spellStart"/>
            <w:r>
              <w:rPr>
                <w:rStyle w:val="af0"/>
                <w:b w:val="0"/>
              </w:rPr>
              <w:t>мультимедийного</w:t>
            </w:r>
            <w:proofErr w:type="spellEnd"/>
            <w:r>
              <w:rPr>
                <w:rStyle w:val="af0"/>
                <w:b w:val="0"/>
              </w:rPr>
              <w:t xml:space="preserve"> оборудования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F8" w:rsidRDefault="00B707F7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F8" w:rsidRDefault="00B707F7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F8" w:rsidRDefault="00B707F7">
            <w:pPr>
              <w:jc w:val="center"/>
            </w:pPr>
            <w: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F8" w:rsidRDefault="002F78F8">
            <w:pPr>
              <w:jc w:val="center"/>
            </w:pPr>
            <w:r>
              <w:t>-</w:t>
            </w:r>
          </w:p>
        </w:tc>
      </w:tr>
      <w:tr w:rsidR="002F78F8" w:rsidTr="002F78F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F8" w:rsidRDefault="002F78F8">
            <w:pPr>
              <w:pStyle w:val="a5"/>
              <w:numPr>
                <w:ilvl w:val="0"/>
                <w:numId w:val="25"/>
              </w:numPr>
              <w:spacing w:before="0" w:beforeAutospacing="0" w:after="0" w:afterAutospacing="0"/>
              <w:ind w:left="0" w:firstLine="0"/>
              <w:rPr>
                <w:rStyle w:val="af0"/>
                <w:b w:val="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F8" w:rsidRDefault="002F78F8">
            <w:pPr>
              <w:pStyle w:val="a5"/>
              <w:jc w:val="both"/>
              <w:rPr>
                <w:rStyle w:val="af0"/>
                <w:b w:val="0"/>
              </w:rPr>
            </w:pPr>
            <w:r>
              <w:rPr>
                <w:rStyle w:val="af0"/>
                <w:b w:val="0"/>
              </w:rPr>
              <w:t xml:space="preserve">Приобретение спортивного инвентаря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F8" w:rsidRDefault="00B707F7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F8" w:rsidRDefault="002F78F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F8" w:rsidRDefault="002F78F8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F8" w:rsidRDefault="002F78F8">
            <w:pPr>
              <w:jc w:val="both"/>
            </w:pPr>
            <w:r>
              <w:t>Средства, выделяемые областным бюджетом</w:t>
            </w:r>
          </w:p>
        </w:tc>
      </w:tr>
      <w:tr w:rsidR="002F78F8" w:rsidTr="002F78F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F8" w:rsidRDefault="002F78F8">
            <w:pPr>
              <w:pStyle w:val="a5"/>
              <w:numPr>
                <w:ilvl w:val="0"/>
                <w:numId w:val="25"/>
              </w:numPr>
              <w:spacing w:before="0" w:beforeAutospacing="0" w:after="0" w:afterAutospacing="0"/>
              <w:ind w:left="0" w:firstLine="0"/>
              <w:rPr>
                <w:rStyle w:val="af0"/>
                <w:b w:val="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F8" w:rsidRDefault="002F78F8">
            <w:pPr>
              <w:pStyle w:val="a5"/>
              <w:jc w:val="both"/>
              <w:rPr>
                <w:rStyle w:val="af0"/>
                <w:b w:val="0"/>
              </w:rPr>
            </w:pPr>
            <w:r>
              <w:rPr>
                <w:rStyle w:val="af0"/>
                <w:b w:val="0"/>
              </w:rPr>
              <w:t xml:space="preserve">Приобретение </w:t>
            </w:r>
            <w:r>
              <w:rPr>
                <w:rStyle w:val="af0"/>
                <w:b w:val="0"/>
              </w:rPr>
              <w:lastRenderedPageBreak/>
              <w:t xml:space="preserve">современного оборудования  для учебных  кабинетов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F8" w:rsidRDefault="002F78F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F8" w:rsidRDefault="002F78F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F8" w:rsidRDefault="002F78F8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F8" w:rsidRDefault="002F78F8">
            <w:pPr>
              <w:jc w:val="both"/>
            </w:pPr>
            <w:r>
              <w:t xml:space="preserve">Средства, </w:t>
            </w:r>
            <w:r>
              <w:lastRenderedPageBreak/>
              <w:t>выделяемые областным бюджетом</w:t>
            </w:r>
          </w:p>
        </w:tc>
      </w:tr>
      <w:tr w:rsidR="002F78F8" w:rsidTr="002F78F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F8" w:rsidRDefault="002F78F8">
            <w:pPr>
              <w:pStyle w:val="a5"/>
              <w:numPr>
                <w:ilvl w:val="0"/>
                <w:numId w:val="25"/>
              </w:numPr>
              <w:spacing w:before="0" w:beforeAutospacing="0" w:after="0" w:afterAutospacing="0"/>
              <w:ind w:left="0" w:firstLine="0"/>
              <w:rPr>
                <w:rStyle w:val="af0"/>
                <w:b w:val="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F8" w:rsidRDefault="002F78F8">
            <w:pPr>
              <w:pStyle w:val="a5"/>
              <w:jc w:val="both"/>
              <w:rPr>
                <w:rStyle w:val="af0"/>
                <w:b w:val="0"/>
              </w:rPr>
            </w:pPr>
            <w:r>
              <w:rPr>
                <w:rStyle w:val="af0"/>
                <w:b w:val="0"/>
              </w:rPr>
              <w:t>Приобретение медицинского оборудования и современного оборудования для комнаты психологической разгрузки и  столовой школы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F8" w:rsidRDefault="002F78F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F8" w:rsidRDefault="002F78F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F8" w:rsidRDefault="002F78F8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F8" w:rsidRDefault="002F78F8">
            <w:pPr>
              <w:jc w:val="both"/>
            </w:pPr>
            <w:r>
              <w:t>Средства, выделяемые областным бюджетом</w:t>
            </w:r>
          </w:p>
        </w:tc>
      </w:tr>
      <w:tr w:rsidR="002F78F8" w:rsidTr="002F78F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F8" w:rsidRDefault="002F78F8">
            <w:pPr>
              <w:pStyle w:val="a5"/>
              <w:spacing w:before="0" w:beforeAutospacing="0" w:after="0" w:afterAutospacing="0"/>
              <w:rPr>
                <w:rStyle w:val="af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F8" w:rsidRDefault="002F78F8">
            <w:pPr>
              <w:pStyle w:val="a5"/>
              <w:rPr>
                <w:rStyle w:val="af0"/>
              </w:rPr>
            </w:pPr>
            <w:r>
              <w:rPr>
                <w:rStyle w:val="af0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78F8" w:rsidRDefault="002F78F8">
            <w:pPr>
              <w:jc w:val="right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78F8" w:rsidRDefault="002F78F8">
            <w:pPr>
              <w:jc w:val="right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78F8" w:rsidRDefault="002F78F8">
            <w:pPr>
              <w:jc w:val="right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78F8" w:rsidRDefault="002F78F8">
            <w:pPr>
              <w:jc w:val="right"/>
              <w:rPr>
                <w:b/>
              </w:rPr>
            </w:pPr>
          </w:p>
        </w:tc>
      </w:tr>
    </w:tbl>
    <w:p w:rsidR="008F42D6" w:rsidRDefault="008F42D6" w:rsidP="008F42D6">
      <w:pPr>
        <w:jc w:val="both"/>
      </w:pPr>
    </w:p>
    <w:p w:rsidR="00C452E7" w:rsidRDefault="00C452E7" w:rsidP="00C452E7">
      <w:pPr>
        <w:jc w:val="center"/>
        <w:rPr>
          <w:b/>
          <w:sz w:val="28"/>
          <w:szCs w:val="28"/>
        </w:rPr>
      </w:pPr>
    </w:p>
    <w:p w:rsidR="00C452E7" w:rsidRDefault="00C452E7" w:rsidP="00C452E7">
      <w:pPr>
        <w:jc w:val="center"/>
        <w:rPr>
          <w:b/>
          <w:sz w:val="28"/>
          <w:szCs w:val="28"/>
        </w:rPr>
      </w:pPr>
    </w:p>
    <w:p w:rsidR="00C452E7" w:rsidRDefault="00C452E7" w:rsidP="00C452E7">
      <w:pPr>
        <w:jc w:val="center"/>
        <w:rPr>
          <w:b/>
          <w:sz w:val="28"/>
          <w:szCs w:val="28"/>
        </w:rPr>
      </w:pPr>
    </w:p>
    <w:p w:rsidR="00C452E7" w:rsidRDefault="00C452E7" w:rsidP="00C452E7">
      <w:pPr>
        <w:jc w:val="center"/>
        <w:rPr>
          <w:b/>
          <w:sz w:val="28"/>
          <w:szCs w:val="28"/>
        </w:rPr>
      </w:pPr>
    </w:p>
    <w:p w:rsidR="00C452E7" w:rsidRDefault="00C452E7" w:rsidP="00C452E7">
      <w:pPr>
        <w:jc w:val="center"/>
        <w:rPr>
          <w:b/>
          <w:sz w:val="28"/>
          <w:szCs w:val="28"/>
        </w:rPr>
      </w:pPr>
    </w:p>
    <w:p w:rsidR="00C452E7" w:rsidRDefault="00C452E7" w:rsidP="00C452E7">
      <w:pPr>
        <w:jc w:val="center"/>
        <w:rPr>
          <w:b/>
          <w:sz w:val="28"/>
          <w:szCs w:val="28"/>
        </w:rPr>
      </w:pPr>
    </w:p>
    <w:p w:rsidR="00C452E7" w:rsidRDefault="00C452E7" w:rsidP="00C452E7">
      <w:pPr>
        <w:jc w:val="center"/>
        <w:rPr>
          <w:b/>
          <w:sz w:val="28"/>
          <w:szCs w:val="28"/>
        </w:rPr>
      </w:pPr>
    </w:p>
    <w:p w:rsidR="00C452E7" w:rsidRDefault="00C452E7" w:rsidP="00C452E7">
      <w:pPr>
        <w:jc w:val="center"/>
        <w:rPr>
          <w:b/>
          <w:sz w:val="28"/>
          <w:szCs w:val="28"/>
        </w:rPr>
      </w:pPr>
    </w:p>
    <w:p w:rsidR="00C452E7" w:rsidRDefault="00C452E7" w:rsidP="00C452E7">
      <w:pPr>
        <w:jc w:val="center"/>
        <w:rPr>
          <w:b/>
          <w:sz w:val="28"/>
          <w:szCs w:val="28"/>
        </w:rPr>
      </w:pPr>
    </w:p>
    <w:p w:rsidR="00C452E7" w:rsidRDefault="00C452E7" w:rsidP="00C452E7">
      <w:pPr>
        <w:jc w:val="center"/>
        <w:rPr>
          <w:b/>
          <w:sz w:val="28"/>
          <w:szCs w:val="28"/>
        </w:rPr>
      </w:pPr>
    </w:p>
    <w:p w:rsidR="00C452E7" w:rsidRDefault="00C452E7" w:rsidP="00C452E7">
      <w:pPr>
        <w:jc w:val="center"/>
        <w:rPr>
          <w:b/>
          <w:sz w:val="28"/>
          <w:szCs w:val="28"/>
        </w:rPr>
      </w:pPr>
    </w:p>
    <w:p w:rsidR="00C452E7" w:rsidRDefault="00C452E7" w:rsidP="00C452E7">
      <w:pPr>
        <w:jc w:val="center"/>
        <w:rPr>
          <w:b/>
          <w:sz w:val="28"/>
          <w:szCs w:val="28"/>
        </w:rPr>
      </w:pPr>
    </w:p>
    <w:p w:rsidR="00C452E7" w:rsidRDefault="00C452E7" w:rsidP="00C452E7">
      <w:pPr>
        <w:jc w:val="center"/>
        <w:rPr>
          <w:b/>
          <w:sz w:val="28"/>
          <w:szCs w:val="28"/>
        </w:rPr>
      </w:pPr>
    </w:p>
    <w:p w:rsidR="00C452E7" w:rsidRDefault="00C452E7" w:rsidP="00C452E7">
      <w:pPr>
        <w:jc w:val="center"/>
        <w:rPr>
          <w:b/>
          <w:sz w:val="28"/>
          <w:szCs w:val="28"/>
        </w:rPr>
      </w:pPr>
    </w:p>
    <w:p w:rsidR="00C452E7" w:rsidRDefault="00C452E7" w:rsidP="00C452E7">
      <w:pPr>
        <w:jc w:val="center"/>
        <w:rPr>
          <w:b/>
          <w:sz w:val="28"/>
          <w:szCs w:val="28"/>
        </w:rPr>
      </w:pPr>
    </w:p>
    <w:p w:rsidR="00C452E7" w:rsidRDefault="00C452E7" w:rsidP="00C452E7">
      <w:pPr>
        <w:jc w:val="center"/>
        <w:rPr>
          <w:b/>
          <w:sz w:val="28"/>
          <w:szCs w:val="28"/>
        </w:rPr>
      </w:pPr>
    </w:p>
    <w:p w:rsidR="00C452E7" w:rsidRDefault="00C452E7" w:rsidP="00C452E7">
      <w:pPr>
        <w:jc w:val="center"/>
        <w:rPr>
          <w:b/>
          <w:sz w:val="28"/>
          <w:szCs w:val="28"/>
        </w:rPr>
      </w:pPr>
    </w:p>
    <w:p w:rsidR="00C452E7" w:rsidRDefault="00C452E7" w:rsidP="00C452E7">
      <w:pPr>
        <w:jc w:val="center"/>
        <w:rPr>
          <w:b/>
          <w:sz w:val="28"/>
          <w:szCs w:val="28"/>
        </w:rPr>
      </w:pPr>
    </w:p>
    <w:p w:rsidR="00C452E7" w:rsidRDefault="00C452E7" w:rsidP="00C452E7">
      <w:pPr>
        <w:jc w:val="center"/>
        <w:rPr>
          <w:b/>
          <w:sz w:val="28"/>
          <w:szCs w:val="28"/>
        </w:rPr>
      </w:pPr>
    </w:p>
    <w:p w:rsidR="00C452E7" w:rsidRDefault="00C452E7" w:rsidP="00C452E7">
      <w:pPr>
        <w:jc w:val="center"/>
        <w:rPr>
          <w:b/>
          <w:sz w:val="28"/>
          <w:szCs w:val="28"/>
        </w:rPr>
      </w:pPr>
    </w:p>
    <w:p w:rsidR="00C452E7" w:rsidRDefault="00C452E7" w:rsidP="00C452E7">
      <w:pPr>
        <w:jc w:val="center"/>
        <w:rPr>
          <w:b/>
          <w:sz w:val="28"/>
          <w:szCs w:val="28"/>
        </w:rPr>
      </w:pPr>
    </w:p>
    <w:p w:rsidR="00C452E7" w:rsidRDefault="00C452E7" w:rsidP="00C452E7">
      <w:pPr>
        <w:jc w:val="center"/>
        <w:rPr>
          <w:b/>
          <w:sz w:val="28"/>
          <w:szCs w:val="28"/>
        </w:rPr>
      </w:pPr>
    </w:p>
    <w:p w:rsidR="00C452E7" w:rsidRDefault="00C452E7" w:rsidP="00C452E7">
      <w:pPr>
        <w:jc w:val="center"/>
        <w:rPr>
          <w:b/>
          <w:sz w:val="28"/>
          <w:szCs w:val="28"/>
        </w:rPr>
      </w:pPr>
    </w:p>
    <w:p w:rsidR="00C452E7" w:rsidRDefault="00C452E7" w:rsidP="00C452E7">
      <w:pPr>
        <w:jc w:val="center"/>
        <w:rPr>
          <w:b/>
          <w:sz w:val="28"/>
          <w:szCs w:val="28"/>
        </w:rPr>
      </w:pPr>
    </w:p>
    <w:p w:rsidR="00C452E7" w:rsidRDefault="00C452E7" w:rsidP="00C452E7">
      <w:pPr>
        <w:jc w:val="center"/>
        <w:rPr>
          <w:b/>
          <w:sz w:val="28"/>
          <w:szCs w:val="28"/>
        </w:rPr>
      </w:pPr>
    </w:p>
    <w:p w:rsidR="00C452E7" w:rsidRDefault="00C452E7" w:rsidP="00C452E7">
      <w:pPr>
        <w:jc w:val="center"/>
        <w:rPr>
          <w:b/>
          <w:sz w:val="28"/>
          <w:szCs w:val="28"/>
        </w:rPr>
      </w:pPr>
    </w:p>
    <w:p w:rsidR="00C452E7" w:rsidRDefault="00C452E7" w:rsidP="00C452E7">
      <w:pPr>
        <w:jc w:val="center"/>
        <w:rPr>
          <w:b/>
          <w:sz w:val="28"/>
          <w:szCs w:val="28"/>
        </w:rPr>
      </w:pPr>
    </w:p>
    <w:p w:rsidR="00C452E7" w:rsidRDefault="00C452E7" w:rsidP="00C452E7">
      <w:pPr>
        <w:jc w:val="center"/>
        <w:rPr>
          <w:b/>
          <w:sz w:val="28"/>
          <w:szCs w:val="28"/>
        </w:rPr>
      </w:pPr>
    </w:p>
    <w:p w:rsidR="00C452E7" w:rsidRDefault="00C452E7" w:rsidP="00C452E7">
      <w:pPr>
        <w:jc w:val="center"/>
        <w:rPr>
          <w:b/>
          <w:sz w:val="28"/>
          <w:szCs w:val="28"/>
        </w:rPr>
      </w:pPr>
    </w:p>
    <w:p w:rsidR="00C452E7" w:rsidRDefault="00C452E7" w:rsidP="00C452E7">
      <w:pPr>
        <w:jc w:val="center"/>
        <w:rPr>
          <w:b/>
          <w:sz w:val="28"/>
          <w:szCs w:val="28"/>
        </w:rPr>
      </w:pPr>
    </w:p>
    <w:p w:rsidR="00C452E7" w:rsidRDefault="00C452E7" w:rsidP="00C452E7">
      <w:pPr>
        <w:jc w:val="center"/>
        <w:rPr>
          <w:b/>
          <w:sz w:val="28"/>
          <w:szCs w:val="28"/>
        </w:rPr>
      </w:pPr>
    </w:p>
    <w:p w:rsidR="00C452E7" w:rsidRDefault="00C452E7" w:rsidP="00C452E7">
      <w:pPr>
        <w:jc w:val="center"/>
        <w:rPr>
          <w:b/>
          <w:sz w:val="28"/>
          <w:szCs w:val="28"/>
        </w:rPr>
      </w:pPr>
    </w:p>
    <w:p w:rsidR="00C452E7" w:rsidRDefault="00C452E7" w:rsidP="00C452E7">
      <w:pPr>
        <w:jc w:val="center"/>
        <w:rPr>
          <w:b/>
          <w:sz w:val="28"/>
          <w:szCs w:val="28"/>
        </w:rPr>
      </w:pPr>
    </w:p>
    <w:tbl>
      <w:tblPr>
        <w:tblW w:w="10206" w:type="dxa"/>
        <w:tblInd w:w="-459" w:type="dxa"/>
        <w:tblLayout w:type="fixed"/>
        <w:tblLook w:val="04A0"/>
      </w:tblPr>
      <w:tblGrid>
        <w:gridCol w:w="3828"/>
        <w:gridCol w:w="2693"/>
        <w:gridCol w:w="3685"/>
      </w:tblGrid>
      <w:tr w:rsidR="00C452E7" w:rsidTr="00BE2F86">
        <w:tc>
          <w:tcPr>
            <w:tcW w:w="3828" w:type="dxa"/>
            <w:hideMark/>
          </w:tcPr>
          <w:p w:rsidR="00C452E7" w:rsidRPr="005B33D5" w:rsidRDefault="00C452E7" w:rsidP="00BE2F86">
            <w:pPr>
              <w:shd w:val="clear" w:color="auto" w:fill="FFFFFF"/>
            </w:pPr>
            <w:r w:rsidRPr="005B33D5">
              <w:t>УТВЕРЖДАЮ:</w:t>
            </w:r>
          </w:p>
          <w:p w:rsidR="00C452E7" w:rsidRPr="005B33D5" w:rsidRDefault="00C452E7" w:rsidP="00BE2F86">
            <w:pPr>
              <w:shd w:val="clear" w:color="auto" w:fill="FFFFFF"/>
            </w:pPr>
            <w:r w:rsidRPr="005B33D5">
              <w:t>Директор ГКСУВОУ «Челябинская областная    специальная общеобразовательная школа закрытого типа»</w:t>
            </w:r>
          </w:p>
          <w:p w:rsidR="00C452E7" w:rsidRPr="005B33D5" w:rsidRDefault="00C452E7" w:rsidP="00BE2F86">
            <w:pPr>
              <w:shd w:val="clear" w:color="auto" w:fill="FFFFFF"/>
            </w:pPr>
            <w:proofErr w:type="spellStart"/>
            <w:r w:rsidRPr="005B33D5">
              <w:t>________________Малхасян</w:t>
            </w:r>
            <w:proofErr w:type="spellEnd"/>
            <w:r w:rsidRPr="005B33D5">
              <w:t xml:space="preserve"> И.М.</w:t>
            </w:r>
          </w:p>
          <w:p w:rsidR="00C452E7" w:rsidRDefault="00C452E7" w:rsidP="00BE2F86">
            <w:pPr>
              <w:shd w:val="clear" w:color="auto" w:fill="FFFFFF"/>
            </w:pPr>
            <w:r w:rsidRPr="005B33D5">
              <w:t xml:space="preserve">приказ </w:t>
            </w:r>
            <w:r>
              <w:t xml:space="preserve"> </w:t>
            </w:r>
            <w:r w:rsidRPr="005B33D5">
              <w:t>№</w:t>
            </w:r>
            <w:r>
              <w:t xml:space="preserve"> </w:t>
            </w:r>
            <w:r w:rsidRPr="005B33D5">
              <w:t xml:space="preserve">73 </w:t>
            </w:r>
          </w:p>
          <w:p w:rsidR="00C452E7" w:rsidRDefault="00C452E7" w:rsidP="00BE2F86">
            <w:pPr>
              <w:shd w:val="clear" w:color="auto" w:fill="FFFFFF"/>
            </w:pPr>
            <w:r w:rsidRPr="005B33D5">
              <w:t xml:space="preserve">от </w:t>
            </w:r>
            <w:r>
              <w:t xml:space="preserve"> «____»_________________</w:t>
            </w:r>
            <w:r w:rsidRPr="005B33D5">
              <w:t>20__г.</w:t>
            </w:r>
          </w:p>
          <w:p w:rsidR="00C452E7" w:rsidRPr="005B33D5" w:rsidRDefault="00C452E7" w:rsidP="00BE2F86">
            <w:pPr>
              <w:shd w:val="clear" w:color="auto" w:fill="FFFFFF"/>
            </w:pPr>
          </w:p>
        </w:tc>
        <w:tc>
          <w:tcPr>
            <w:tcW w:w="2693" w:type="dxa"/>
            <w:hideMark/>
          </w:tcPr>
          <w:p w:rsidR="00C452E7" w:rsidRPr="005B33D5" w:rsidRDefault="00C452E7" w:rsidP="00BE2F86">
            <w:pPr>
              <w:shd w:val="clear" w:color="auto" w:fill="FFFFFF"/>
            </w:pPr>
          </w:p>
        </w:tc>
        <w:tc>
          <w:tcPr>
            <w:tcW w:w="3685" w:type="dxa"/>
          </w:tcPr>
          <w:p w:rsidR="00C452E7" w:rsidRDefault="00C452E7" w:rsidP="00BE2F86">
            <w:pPr>
              <w:shd w:val="clear" w:color="auto" w:fill="FFFFFF"/>
              <w:jc w:val="right"/>
            </w:pPr>
            <w:r w:rsidRPr="005B33D5">
              <w:t>СОГЛАСОВАНО:</w:t>
            </w:r>
          </w:p>
          <w:p w:rsidR="00C452E7" w:rsidRDefault="00C452E7" w:rsidP="00BE2F86">
            <w:pPr>
              <w:shd w:val="clear" w:color="auto" w:fill="FFFFFF"/>
              <w:jc w:val="right"/>
            </w:pPr>
            <w:r>
              <w:t xml:space="preserve">Министр образования и науки </w:t>
            </w:r>
          </w:p>
          <w:p w:rsidR="00C452E7" w:rsidRDefault="00C452E7" w:rsidP="00BE2F86">
            <w:pPr>
              <w:shd w:val="clear" w:color="auto" w:fill="FFFFFF"/>
              <w:jc w:val="right"/>
            </w:pPr>
            <w:r>
              <w:t>Челябинской области</w:t>
            </w:r>
          </w:p>
          <w:p w:rsidR="00C452E7" w:rsidRDefault="00C452E7" w:rsidP="00BE2F86">
            <w:pPr>
              <w:shd w:val="clear" w:color="auto" w:fill="FFFFFF"/>
              <w:jc w:val="right"/>
            </w:pPr>
            <w:proofErr w:type="spellStart"/>
            <w:r>
              <w:t>_____________А.И.Кузнецов</w:t>
            </w:r>
            <w:proofErr w:type="spellEnd"/>
          </w:p>
          <w:p w:rsidR="00C452E7" w:rsidRDefault="00C452E7" w:rsidP="00BE2F86">
            <w:pPr>
              <w:shd w:val="clear" w:color="auto" w:fill="FFFFFF"/>
              <w:jc w:val="right"/>
            </w:pPr>
            <w:r>
              <w:t>«____»____________20___г.</w:t>
            </w:r>
          </w:p>
          <w:p w:rsidR="00C452E7" w:rsidRPr="005B33D5" w:rsidRDefault="00C452E7" w:rsidP="00BE2F86">
            <w:pPr>
              <w:shd w:val="clear" w:color="auto" w:fill="FFFFFF"/>
              <w:jc w:val="right"/>
            </w:pPr>
          </w:p>
        </w:tc>
      </w:tr>
      <w:tr w:rsidR="00C452E7" w:rsidTr="00BE2F86">
        <w:tc>
          <w:tcPr>
            <w:tcW w:w="3828" w:type="dxa"/>
            <w:hideMark/>
          </w:tcPr>
          <w:p w:rsidR="00C452E7" w:rsidRDefault="00C452E7" w:rsidP="00BE2F86">
            <w:pPr>
              <w:shd w:val="clear" w:color="auto" w:fill="FFFFFF"/>
            </w:pPr>
          </w:p>
          <w:p w:rsidR="00C452E7" w:rsidRDefault="00C452E7" w:rsidP="00BE2F86">
            <w:pPr>
              <w:shd w:val="clear" w:color="auto" w:fill="FFFFFF"/>
            </w:pPr>
          </w:p>
          <w:p w:rsidR="00C452E7" w:rsidRPr="005B33D5" w:rsidRDefault="00C452E7" w:rsidP="00BE2F86">
            <w:pPr>
              <w:shd w:val="clear" w:color="auto" w:fill="FFFFFF"/>
            </w:pPr>
            <w:r w:rsidRPr="005B33D5">
              <w:t xml:space="preserve">СОГЛАСОВАНО:  </w:t>
            </w:r>
          </w:p>
          <w:p w:rsidR="00C452E7" w:rsidRPr="005B33D5" w:rsidRDefault="00C452E7" w:rsidP="00BE2F86">
            <w:pPr>
              <w:shd w:val="clear" w:color="auto" w:fill="FFFFFF"/>
            </w:pPr>
            <w:r w:rsidRPr="005B33D5">
              <w:t xml:space="preserve">Протокол </w:t>
            </w:r>
            <w:proofErr w:type="gramStart"/>
            <w:r w:rsidRPr="005B33D5">
              <w:t>педагогического</w:t>
            </w:r>
            <w:proofErr w:type="gramEnd"/>
          </w:p>
          <w:p w:rsidR="00C452E7" w:rsidRPr="005B33D5" w:rsidRDefault="00C452E7" w:rsidP="00BE2F86">
            <w:pPr>
              <w:shd w:val="clear" w:color="auto" w:fill="FFFFFF"/>
            </w:pPr>
            <w:r w:rsidRPr="005B33D5">
              <w:t xml:space="preserve">совета №______  </w:t>
            </w:r>
          </w:p>
          <w:p w:rsidR="00C452E7" w:rsidRPr="005B33D5" w:rsidRDefault="00C452E7" w:rsidP="00BE2F86">
            <w:pPr>
              <w:shd w:val="clear" w:color="auto" w:fill="FFFFFF"/>
            </w:pPr>
            <w:r w:rsidRPr="005B33D5">
              <w:t>от «____»__________20___г.</w:t>
            </w:r>
          </w:p>
        </w:tc>
        <w:tc>
          <w:tcPr>
            <w:tcW w:w="2693" w:type="dxa"/>
            <w:hideMark/>
          </w:tcPr>
          <w:p w:rsidR="00C452E7" w:rsidRPr="005B33D5" w:rsidRDefault="00C452E7" w:rsidP="00BE2F86">
            <w:pPr>
              <w:shd w:val="clear" w:color="auto" w:fill="FFFFFF"/>
            </w:pPr>
          </w:p>
        </w:tc>
        <w:tc>
          <w:tcPr>
            <w:tcW w:w="3685" w:type="dxa"/>
          </w:tcPr>
          <w:p w:rsidR="00C452E7" w:rsidRPr="005B33D5" w:rsidRDefault="00C452E7" w:rsidP="00BE2F86">
            <w:pPr>
              <w:shd w:val="clear" w:color="auto" w:fill="FFFFFF"/>
              <w:jc w:val="right"/>
            </w:pPr>
          </w:p>
        </w:tc>
      </w:tr>
    </w:tbl>
    <w:p w:rsidR="00C452E7" w:rsidRDefault="00C452E7" w:rsidP="00C452E7">
      <w:pPr>
        <w:shd w:val="clear" w:color="auto" w:fill="FFFFFF"/>
        <w:jc w:val="center"/>
        <w:rPr>
          <w:b/>
          <w:sz w:val="28"/>
          <w:szCs w:val="28"/>
        </w:rPr>
      </w:pPr>
    </w:p>
    <w:p w:rsidR="00C452E7" w:rsidRDefault="00C452E7" w:rsidP="00C452E7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</w:p>
    <w:p w:rsidR="00C452E7" w:rsidRDefault="00C452E7" w:rsidP="00C452E7">
      <w:pPr>
        <w:pStyle w:val="Default"/>
        <w:jc w:val="center"/>
        <w:rPr>
          <w:b/>
          <w:bCs/>
          <w:sz w:val="28"/>
          <w:szCs w:val="28"/>
        </w:rPr>
      </w:pPr>
    </w:p>
    <w:p w:rsidR="00C452E7" w:rsidRDefault="00C452E7" w:rsidP="00C452E7">
      <w:pPr>
        <w:pStyle w:val="Default"/>
        <w:jc w:val="center"/>
        <w:rPr>
          <w:b/>
          <w:bCs/>
          <w:sz w:val="28"/>
          <w:szCs w:val="28"/>
        </w:rPr>
      </w:pPr>
    </w:p>
    <w:p w:rsidR="00C452E7" w:rsidRDefault="00C452E7" w:rsidP="00C452E7">
      <w:pPr>
        <w:pStyle w:val="Default"/>
        <w:jc w:val="center"/>
        <w:rPr>
          <w:b/>
          <w:bCs/>
          <w:sz w:val="28"/>
          <w:szCs w:val="28"/>
        </w:rPr>
      </w:pPr>
    </w:p>
    <w:p w:rsidR="00C452E7" w:rsidRDefault="00C452E7" w:rsidP="00C452E7">
      <w:pPr>
        <w:pStyle w:val="Default"/>
        <w:rPr>
          <w:b/>
          <w:bCs/>
          <w:sz w:val="28"/>
          <w:szCs w:val="28"/>
        </w:rPr>
      </w:pPr>
    </w:p>
    <w:p w:rsidR="00C452E7" w:rsidRDefault="00C452E7" w:rsidP="00C452E7">
      <w:pPr>
        <w:pStyle w:val="Default"/>
        <w:jc w:val="center"/>
        <w:rPr>
          <w:b/>
          <w:bCs/>
          <w:sz w:val="28"/>
          <w:szCs w:val="28"/>
        </w:rPr>
      </w:pPr>
    </w:p>
    <w:p w:rsidR="00C452E7" w:rsidRDefault="00C452E7" w:rsidP="00C452E7">
      <w:pPr>
        <w:pStyle w:val="Default"/>
        <w:spacing w:line="36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ПРОГРАММА РАЗВИТИЯ</w:t>
      </w:r>
    </w:p>
    <w:p w:rsidR="00C452E7" w:rsidRDefault="00C452E7" w:rsidP="00C452E7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государственного казённого специального</w:t>
      </w:r>
    </w:p>
    <w:p w:rsidR="00C452E7" w:rsidRDefault="00C452E7" w:rsidP="00C452E7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учебно</w:t>
      </w:r>
      <w:proofErr w:type="spellEnd"/>
      <w:r>
        <w:rPr>
          <w:b/>
          <w:bCs/>
          <w:sz w:val="28"/>
          <w:szCs w:val="28"/>
        </w:rPr>
        <w:t xml:space="preserve"> – воспитательного общеобразовательного учреждения </w:t>
      </w:r>
    </w:p>
    <w:p w:rsidR="00C452E7" w:rsidRDefault="00C452E7" w:rsidP="00C452E7">
      <w:pPr>
        <w:pStyle w:val="Default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«Челябинская областная общеобразовательная </w:t>
      </w:r>
    </w:p>
    <w:p w:rsidR="00C452E7" w:rsidRDefault="00C452E7" w:rsidP="00C452E7">
      <w:pPr>
        <w:pStyle w:val="Default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школа закрытого типа»</w:t>
      </w:r>
    </w:p>
    <w:p w:rsidR="00C452E7" w:rsidRDefault="00C452E7" w:rsidP="00C452E7">
      <w:pPr>
        <w:pStyle w:val="Default"/>
        <w:spacing w:line="36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на период 2019 – 2021 гг.</w:t>
      </w:r>
    </w:p>
    <w:p w:rsidR="00C452E7" w:rsidRDefault="00C452E7" w:rsidP="00C452E7">
      <w:pPr>
        <w:pStyle w:val="Default"/>
        <w:jc w:val="center"/>
        <w:rPr>
          <w:sz w:val="28"/>
          <w:szCs w:val="28"/>
        </w:rPr>
      </w:pPr>
    </w:p>
    <w:p w:rsidR="00C452E7" w:rsidRDefault="00C452E7" w:rsidP="00C452E7">
      <w:pPr>
        <w:pStyle w:val="Default"/>
        <w:jc w:val="center"/>
        <w:rPr>
          <w:sz w:val="28"/>
          <w:szCs w:val="28"/>
        </w:rPr>
      </w:pPr>
    </w:p>
    <w:p w:rsidR="00C452E7" w:rsidRDefault="00C452E7" w:rsidP="00C452E7">
      <w:pPr>
        <w:pStyle w:val="Default"/>
        <w:jc w:val="center"/>
        <w:rPr>
          <w:sz w:val="28"/>
          <w:szCs w:val="28"/>
        </w:rPr>
      </w:pPr>
    </w:p>
    <w:p w:rsidR="00C452E7" w:rsidRDefault="00C452E7" w:rsidP="00C452E7">
      <w:pPr>
        <w:pStyle w:val="Default"/>
        <w:jc w:val="center"/>
        <w:rPr>
          <w:sz w:val="28"/>
          <w:szCs w:val="28"/>
        </w:rPr>
      </w:pPr>
    </w:p>
    <w:p w:rsidR="00C452E7" w:rsidRDefault="00C452E7" w:rsidP="00C452E7">
      <w:pPr>
        <w:pStyle w:val="Default"/>
        <w:jc w:val="center"/>
        <w:rPr>
          <w:sz w:val="28"/>
          <w:szCs w:val="28"/>
        </w:rPr>
      </w:pPr>
    </w:p>
    <w:p w:rsidR="00C452E7" w:rsidRDefault="00C452E7" w:rsidP="00C452E7">
      <w:pPr>
        <w:pStyle w:val="Default"/>
        <w:jc w:val="center"/>
        <w:rPr>
          <w:sz w:val="28"/>
          <w:szCs w:val="28"/>
        </w:rPr>
      </w:pPr>
    </w:p>
    <w:p w:rsidR="00C452E7" w:rsidRDefault="00C452E7" w:rsidP="00C452E7">
      <w:pPr>
        <w:pStyle w:val="Default"/>
        <w:jc w:val="center"/>
        <w:rPr>
          <w:sz w:val="28"/>
          <w:szCs w:val="28"/>
        </w:rPr>
      </w:pPr>
    </w:p>
    <w:p w:rsidR="00C452E7" w:rsidRDefault="00C452E7" w:rsidP="00C452E7">
      <w:pPr>
        <w:pStyle w:val="Default"/>
        <w:jc w:val="center"/>
        <w:rPr>
          <w:sz w:val="28"/>
          <w:szCs w:val="28"/>
        </w:rPr>
      </w:pPr>
    </w:p>
    <w:p w:rsidR="00C452E7" w:rsidRDefault="00C452E7" w:rsidP="00C452E7">
      <w:pPr>
        <w:pStyle w:val="Default"/>
        <w:jc w:val="center"/>
        <w:rPr>
          <w:sz w:val="28"/>
          <w:szCs w:val="28"/>
        </w:rPr>
      </w:pPr>
    </w:p>
    <w:p w:rsidR="00C452E7" w:rsidRDefault="00C452E7" w:rsidP="00C452E7">
      <w:pPr>
        <w:pStyle w:val="Default"/>
        <w:jc w:val="center"/>
        <w:rPr>
          <w:sz w:val="28"/>
          <w:szCs w:val="28"/>
        </w:rPr>
      </w:pPr>
    </w:p>
    <w:p w:rsidR="00C452E7" w:rsidRDefault="00C452E7" w:rsidP="00C452E7">
      <w:pPr>
        <w:pStyle w:val="Default"/>
        <w:rPr>
          <w:sz w:val="28"/>
          <w:szCs w:val="28"/>
        </w:rPr>
      </w:pPr>
    </w:p>
    <w:p w:rsidR="00C452E7" w:rsidRDefault="00C452E7" w:rsidP="00C452E7">
      <w:pPr>
        <w:pStyle w:val="Default"/>
        <w:jc w:val="center"/>
        <w:rPr>
          <w:sz w:val="28"/>
          <w:szCs w:val="28"/>
        </w:rPr>
      </w:pPr>
    </w:p>
    <w:p w:rsidR="00C452E7" w:rsidRDefault="00C452E7" w:rsidP="00C452E7">
      <w:pPr>
        <w:pStyle w:val="Default"/>
        <w:jc w:val="center"/>
        <w:rPr>
          <w:sz w:val="28"/>
          <w:szCs w:val="28"/>
        </w:rPr>
      </w:pPr>
    </w:p>
    <w:p w:rsidR="00C452E7" w:rsidRDefault="00C452E7" w:rsidP="00C452E7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Челябинск 2019</w:t>
      </w:r>
    </w:p>
    <w:p w:rsidR="00C452E7" w:rsidRDefault="00C452E7" w:rsidP="00C452E7">
      <w:pPr>
        <w:pStyle w:val="Default"/>
        <w:jc w:val="center"/>
        <w:rPr>
          <w:b/>
          <w:sz w:val="28"/>
          <w:szCs w:val="28"/>
        </w:rPr>
      </w:pPr>
    </w:p>
    <w:p w:rsidR="00645BE0" w:rsidRDefault="00645BE0"/>
    <w:sectPr w:rsidR="00645BE0" w:rsidSect="003A12CD"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0806" w:rsidRDefault="00680806" w:rsidP="003A12CD">
      <w:r>
        <w:separator/>
      </w:r>
    </w:p>
  </w:endnote>
  <w:endnote w:type="continuationSeparator" w:id="0">
    <w:p w:rsidR="00680806" w:rsidRDefault="00680806" w:rsidP="003A12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515615"/>
      <w:docPartObj>
        <w:docPartGallery w:val="Page Numbers (Bottom of Page)"/>
        <w:docPartUnique/>
      </w:docPartObj>
    </w:sdtPr>
    <w:sdtContent>
      <w:p w:rsidR="00DE4100" w:rsidRDefault="0060039A">
        <w:pPr>
          <w:pStyle w:val="a8"/>
        </w:pPr>
        <w:fldSimple w:instr=" PAGE   \* MERGEFORMAT ">
          <w:r w:rsidR="00C452E7">
            <w:rPr>
              <w:noProof/>
            </w:rPr>
            <w:t>2</w:t>
          </w:r>
        </w:fldSimple>
      </w:p>
    </w:sdtContent>
  </w:sdt>
  <w:p w:rsidR="00DE4100" w:rsidRDefault="00DE410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0806" w:rsidRDefault="00680806" w:rsidP="003A12CD">
      <w:r>
        <w:separator/>
      </w:r>
    </w:p>
  </w:footnote>
  <w:footnote w:type="continuationSeparator" w:id="0">
    <w:p w:rsidR="00680806" w:rsidRDefault="00680806" w:rsidP="003A12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47EEB"/>
    <w:multiLevelType w:val="hybridMultilevel"/>
    <w:tmpl w:val="C37AC29E"/>
    <w:lvl w:ilvl="0" w:tplc="E578E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F97136"/>
    <w:multiLevelType w:val="hybridMultilevel"/>
    <w:tmpl w:val="087CDD76"/>
    <w:lvl w:ilvl="0" w:tplc="E578E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EE2C44"/>
    <w:multiLevelType w:val="hybridMultilevel"/>
    <w:tmpl w:val="CE5C5D32"/>
    <w:lvl w:ilvl="0" w:tplc="E578E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FC3050"/>
    <w:multiLevelType w:val="hybridMultilevel"/>
    <w:tmpl w:val="62CA64F4"/>
    <w:lvl w:ilvl="0" w:tplc="9A54F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834D98"/>
    <w:multiLevelType w:val="hybridMultilevel"/>
    <w:tmpl w:val="0A800B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B34EC7"/>
    <w:multiLevelType w:val="hybridMultilevel"/>
    <w:tmpl w:val="F816EB8C"/>
    <w:lvl w:ilvl="0" w:tplc="E578E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7B2405"/>
    <w:multiLevelType w:val="hybridMultilevel"/>
    <w:tmpl w:val="39F27466"/>
    <w:lvl w:ilvl="0" w:tplc="E556B1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8D0C66"/>
    <w:multiLevelType w:val="hybridMultilevel"/>
    <w:tmpl w:val="9BC0B7BA"/>
    <w:lvl w:ilvl="0" w:tplc="E578E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3F65AA"/>
    <w:multiLevelType w:val="hybridMultilevel"/>
    <w:tmpl w:val="D85CF8A6"/>
    <w:lvl w:ilvl="0" w:tplc="E578E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B770AC3"/>
    <w:multiLevelType w:val="hybridMultilevel"/>
    <w:tmpl w:val="2BE65F30"/>
    <w:lvl w:ilvl="0" w:tplc="E556B1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3F53C6"/>
    <w:multiLevelType w:val="hybridMultilevel"/>
    <w:tmpl w:val="10469142"/>
    <w:lvl w:ilvl="0" w:tplc="E578EF86">
      <w:start w:val="1"/>
      <w:numFmt w:val="bullet"/>
      <w:lvlText w:val=""/>
      <w:lvlJc w:val="left"/>
      <w:pPr>
        <w:ind w:left="7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3A544B7"/>
    <w:multiLevelType w:val="hybridMultilevel"/>
    <w:tmpl w:val="A48E55F8"/>
    <w:lvl w:ilvl="0" w:tplc="E578E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56916F2"/>
    <w:multiLevelType w:val="hybridMultilevel"/>
    <w:tmpl w:val="DF5EDA00"/>
    <w:lvl w:ilvl="0" w:tplc="E578E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5796812"/>
    <w:multiLevelType w:val="hybridMultilevel"/>
    <w:tmpl w:val="955A212E"/>
    <w:lvl w:ilvl="0" w:tplc="E578E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92311A3"/>
    <w:multiLevelType w:val="hybridMultilevel"/>
    <w:tmpl w:val="B7E07AEE"/>
    <w:lvl w:ilvl="0" w:tplc="E578E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B2D34FE"/>
    <w:multiLevelType w:val="hybridMultilevel"/>
    <w:tmpl w:val="72744A80"/>
    <w:lvl w:ilvl="0" w:tplc="E578E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C4A7D08"/>
    <w:multiLevelType w:val="hybridMultilevel"/>
    <w:tmpl w:val="FD74F8C8"/>
    <w:lvl w:ilvl="0" w:tplc="E578EF86">
      <w:start w:val="1"/>
      <w:numFmt w:val="bullet"/>
      <w:lvlText w:val=""/>
      <w:lvlJc w:val="left"/>
      <w:pPr>
        <w:ind w:left="78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DA1620D"/>
    <w:multiLevelType w:val="hybridMultilevel"/>
    <w:tmpl w:val="B46401AA"/>
    <w:lvl w:ilvl="0" w:tplc="E578E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5782982"/>
    <w:multiLevelType w:val="hybridMultilevel"/>
    <w:tmpl w:val="1736B5FC"/>
    <w:lvl w:ilvl="0" w:tplc="E578E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D706C16"/>
    <w:multiLevelType w:val="hybridMultilevel"/>
    <w:tmpl w:val="8938C038"/>
    <w:lvl w:ilvl="0" w:tplc="E578EF86">
      <w:start w:val="1"/>
      <w:numFmt w:val="bullet"/>
      <w:lvlText w:val=""/>
      <w:lvlJc w:val="left"/>
      <w:pPr>
        <w:ind w:left="7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E7745B1"/>
    <w:multiLevelType w:val="hybridMultilevel"/>
    <w:tmpl w:val="94FC00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2D30DB0"/>
    <w:multiLevelType w:val="hybridMultilevel"/>
    <w:tmpl w:val="926A77A8"/>
    <w:lvl w:ilvl="0" w:tplc="F890564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CA950A7"/>
    <w:multiLevelType w:val="hybridMultilevel"/>
    <w:tmpl w:val="97307B36"/>
    <w:lvl w:ilvl="0" w:tplc="E578E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CAE2C67"/>
    <w:multiLevelType w:val="hybridMultilevel"/>
    <w:tmpl w:val="44865018"/>
    <w:lvl w:ilvl="0" w:tplc="E556B1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556B1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692412"/>
    <w:multiLevelType w:val="hybridMultilevel"/>
    <w:tmpl w:val="DFF099AA"/>
    <w:lvl w:ilvl="0" w:tplc="E556B1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E865414"/>
    <w:multiLevelType w:val="hybridMultilevel"/>
    <w:tmpl w:val="912A86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7C2150F"/>
    <w:multiLevelType w:val="hybridMultilevel"/>
    <w:tmpl w:val="3418E414"/>
    <w:lvl w:ilvl="0" w:tplc="E578E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8354B31"/>
    <w:multiLevelType w:val="hybridMultilevel"/>
    <w:tmpl w:val="A3BA8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8E24BD3"/>
    <w:multiLevelType w:val="hybridMultilevel"/>
    <w:tmpl w:val="466899E0"/>
    <w:lvl w:ilvl="0" w:tplc="E578E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C546B75"/>
    <w:multiLevelType w:val="hybridMultilevel"/>
    <w:tmpl w:val="76D2CAB0"/>
    <w:lvl w:ilvl="0" w:tplc="E578E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EBF2BFB"/>
    <w:multiLevelType w:val="hybridMultilevel"/>
    <w:tmpl w:val="06765CEA"/>
    <w:lvl w:ilvl="0" w:tplc="E556B1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</w:num>
  <w:num w:numId="27">
    <w:abstractNumId w:val="20"/>
  </w:num>
  <w:num w:numId="28">
    <w:abstractNumId w:val="9"/>
  </w:num>
  <w:num w:numId="29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</w:num>
  <w:num w:numId="31">
    <w:abstractNumId w:val="23"/>
  </w:num>
  <w:num w:numId="32">
    <w:abstractNumId w:val="30"/>
  </w:num>
  <w:num w:numId="3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42D6"/>
    <w:rsid w:val="00021A54"/>
    <w:rsid w:val="00071FB0"/>
    <w:rsid w:val="00074279"/>
    <w:rsid w:val="000C6C90"/>
    <w:rsid w:val="000E16EE"/>
    <w:rsid w:val="001B5972"/>
    <w:rsid w:val="001D5753"/>
    <w:rsid w:val="00244C65"/>
    <w:rsid w:val="002F78F8"/>
    <w:rsid w:val="003075CA"/>
    <w:rsid w:val="0038224B"/>
    <w:rsid w:val="003A12CD"/>
    <w:rsid w:val="003D4E80"/>
    <w:rsid w:val="003E06D9"/>
    <w:rsid w:val="004051F1"/>
    <w:rsid w:val="00414B62"/>
    <w:rsid w:val="00594BA2"/>
    <w:rsid w:val="005B33D5"/>
    <w:rsid w:val="0060039A"/>
    <w:rsid w:val="00626A3C"/>
    <w:rsid w:val="00645BE0"/>
    <w:rsid w:val="00680806"/>
    <w:rsid w:val="006D4A9A"/>
    <w:rsid w:val="00806AFE"/>
    <w:rsid w:val="0082313A"/>
    <w:rsid w:val="00874088"/>
    <w:rsid w:val="008F42D6"/>
    <w:rsid w:val="00953CBD"/>
    <w:rsid w:val="009E3F44"/>
    <w:rsid w:val="00A53F1D"/>
    <w:rsid w:val="00B602A7"/>
    <w:rsid w:val="00B707F7"/>
    <w:rsid w:val="00B910FA"/>
    <w:rsid w:val="00B91DCF"/>
    <w:rsid w:val="00BA6D2C"/>
    <w:rsid w:val="00BA7F58"/>
    <w:rsid w:val="00BB2268"/>
    <w:rsid w:val="00BE3AD8"/>
    <w:rsid w:val="00C244AE"/>
    <w:rsid w:val="00C452E7"/>
    <w:rsid w:val="00C7506F"/>
    <w:rsid w:val="00D65306"/>
    <w:rsid w:val="00D84E87"/>
    <w:rsid w:val="00DE2133"/>
    <w:rsid w:val="00DE4100"/>
    <w:rsid w:val="00E13364"/>
    <w:rsid w:val="00F63433"/>
    <w:rsid w:val="00F66A76"/>
    <w:rsid w:val="00FB4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2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F42D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9">
    <w:name w:val="heading 9"/>
    <w:basedOn w:val="a"/>
    <w:next w:val="a"/>
    <w:link w:val="90"/>
    <w:uiPriority w:val="9"/>
    <w:unhideWhenUsed/>
    <w:qFormat/>
    <w:rsid w:val="008F42D6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8F42D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90">
    <w:name w:val="Заголовок 9 Знак"/>
    <w:basedOn w:val="a0"/>
    <w:link w:val="9"/>
    <w:uiPriority w:val="9"/>
    <w:rsid w:val="008F42D6"/>
    <w:rPr>
      <w:rFonts w:ascii="Cambria" w:eastAsia="Times New Roman" w:hAnsi="Cambria" w:cs="Times New Roman"/>
    </w:rPr>
  </w:style>
  <w:style w:type="character" w:styleId="a3">
    <w:name w:val="Hyperlink"/>
    <w:unhideWhenUsed/>
    <w:rsid w:val="008F42D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F42D6"/>
    <w:rPr>
      <w:color w:val="800080" w:themeColor="followedHyperlink"/>
      <w:u w:val="single"/>
    </w:rPr>
  </w:style>
  <w:style w:type="paragraph" w:styleId="a5">
    <w:name w:val="Normal (Web)"/>
    <w:basedOn w:val="a"/>
    <w:unhideWhenUsed/>
    <w:rsid w:val="008F42D6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semiHidden/>
    <w:unhideWhenUsed/>
    <w:rsid w:val="008F42D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F42D6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8F42D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F42D6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"/>
    <w:basedOn w:val="a"/>
    <w:link w:val="ab"/>
    <w:semiHidden/>
    <w:unhideWhenUsed/>
    <w:rsid w:val="008F42D6"/>
    <w:pPr>
      <w:suppressAutoHyphens/>
      <w:spacing w:after="120"/>
    </w:pPr>
    <w:rPr>
      <w:lang w:eastAsia="ar-SA"/>
    </w:rPr>
  </w:style>
  <w:style w:type="character" w:customStyle="1" w:styleId="ab">
    <w:name w:val="Основной текст Знак"/>
    <w:basedOn w:val="a0"/>
    <w:link w:val="aa"/>
    <w:semiHidden/>
    <w:rsid w:val="008F42D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1">
    <w:name w:val="Body Text 2"/>
    <w:basedOn w:val="a"/>
    <w:link w:val="22"/>
    <w:uiPriority w:val="99"/>
    <w:unhideWhenUsed/>
    <w:rsid w:val="008F42D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8F42D6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nhideWhenUsed/>
    <w:rsid w:val="008F42D6"/>
    <w:pPr>
      <w:jc w:val="both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rsid w:val="008F42D6"/>
    <w:rPr>
      <w:rFonts w:ascii="Times New Roman" w:eastAsia="Times New Roman" w:hAnsi="Times New Roman" w:cs="Times New Roman"/>
      <w:sz w:val="28"/>
      <w:szCs w:val="20"/>
    </w:rPr>
  </w:style>
  <w:style w:type="paragraph" w:styleId="31">
    <w:name w:val="Body Text Indent 3"/>
    <w:basedOn w:val="a"/>
    <w:link w:val="32"/>
    <w:uiPriority w:val="99"/>
    <w:semiHidden/>
    <w:unhideWhenUsed/>
    <w:rsid w:val="008F42D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8F42D6"/>
    <w:rPr>
      <w:rFonts w:ascii="Times New Roman" w:eastAsia="Times New Roman" w:hAnsi="Times New Roman" w:cs="Times New Roman"/>
      <w:sz w:val="16"/>
      <w:szCs w:val="16"/>
    </w:rPr>
  </w:style>
  <w:style w:type="paragraph" w:styleId="ac">
    <w:name w:val="No Spacing"/>
    <w:basedOn w:val="a"/>
    <w:qFormat/>
    <w:rsid w:val="008F42D6"/>
    <w:rPr>
      <w:rFonts w:ascii="Calibri" w:eastAsia="Calibri" w:hAnsi="Calibri"/>
      <w:sz w:val="22"/>
      <w:szCs w:val="22"/>
      <w:lang w:eastAsia="en-US"/>
    </w:rPr>
  </w:style>
  <w:style w:type="paragraph" w:styleId="ad">
    <w:name w:val="List Paragraph"/>
    <w:basedOn w:val="a"/>
    <w:link w:val="ae"/>
    <w:uiPriority w:val="34"/>
    <w:qFormat/>
    <w:rsid w:val="008F42D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8F42D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1"/>
    <w:basedOn w:val="a"/>
    <w:rsid w:val="008F42D6"/>
    <w:pPr>
      <w:spacing w:before="100" w:beforeAutospacing="1" w:after="100" w:afterAutospacing="1" w:line="276" w:lineRule="auto"/>
    </w:pPr>
    <w:rPr>
      <w:rFonts w:ascii="Calibri" w:hAnsi="Calibri"/>
      <w:sz w:val="22"/>
      <w:szCs w:val="22"/>
      <w:lang w:val="en-US" w:eastAsia="en-US" w:bidi="en-US"/>
    </w:rPr>
  </w:style>
  <w:style w:type="paragraph" w:customStyle="1" w:styleId="af">
    <w:name w:val="Стиль"/>
    <w:rsid w:val="008F42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0">
    <w:name w:val="Абзац списка1"/>
    <w:basedOn w:val="a"/>
    <w:rsid w:val="008F42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c5">
    <w:name w:val="c5"/>
    <w:rsid w:val="008F42D6"/>
  </w:style>
  <w:style w:type="character" w:customStyle="1" w:styleId="apple-converted-space">
    <w:name w:val="apple-converted-space"/>
    <w:rsid w:val="008F42D6"/>
  </w:style>
  <w:style w:type="character" w:styleId="af0">
    <w:name w:val="Strong"/>
    <w:basedOn w:val="a0"/>
    <w:qFormat/>
    <w:rsid w:val="008F42D6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8F42D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8F42D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Абзац списка Знак"/>
    <w:link w:val="ad"/>
    <w:locked/>
    <w:rsid w:val="00C244AE"/>
    <w:rPr>
      <w:rFonts w:ascii="Calibri" w:eastAsia="Calibri" w:hAnsi="Calibri" w:cs="Times New Roman"/>
    </w:rPr>
  </w:style>
  <w:style w:type="paragraph" w:customStyle="1" w:styleId="af3">
    <w:name w:val="Заголовок статьи"/>
    <w:basedOn w:val="a"/>
    <w:next w:val="a"/>
    <w:uiPriority w:val="99"/>
    <w:rsid w:val="00BA6D2C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lang w:eastAsia="en-US"/>
    </w:rPr>
  </w:style>
  <w:style w:type="table" w:styleId="af4">
    <w:name w:val="Table Grid"/>
    <w:basedOn w:val="a1"/>
    <w:rsid w:val="00C452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7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hyperlink" Target="mailto:szt174@yandex/.ru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otX val="30"/>
      <c:perspective val="30"/>
    </c:view3D>
    <c:plotArea>
      <c:layout/>
      <c:pie3DChart>
        <c:varyColors val="1"/>
        <c:ser>
          <c:idx val="0"/>
          <c:order val="0"/>
          <c:explosion val="25"/>
          <c:dLbls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Val val="1"/>
            <c:showLeaderLines val="1"/>
          </c:dLbls>
          <c:cat>
            <c:strRef>
              <c:f>Лист1!$A$1:$A$4</c:f>
              <c:strCache>
                <c:ptCount val="4"/>
                <c:pt idx="0">
                  <c:v>высшая категория</c:v>
                </c:pt>
                <c:pt idx="1">
                  <c:v>первая категория</c:v>
                </c:pt>
                <c:pt idx="2">
                  <c:v>аттестация</c:v>
                </c:pt>
                <c:pt idx="3">
                  <c:v>вновь принятые</c:v>
                </c:pt>
              </c:strCache>
            </c:strRef>
          </c:cat>
          <c:val>
            <c:numRef>
              <c:f>Лист1!$B$1:$B$4</c:f>
              <c:numCache>
                <c:formatCode>0%</c:formatCode>
                <c:ptCount val="4"/>
                <c:pt idx="0">
                  <c:v>0.16000000000000011</c:v>
                </c:pt>
                <c:pt idx="1">
                  <c:v>4.0000000000000056E-2</c:v>
                </c:pt>
                <c:pt idx="2">
                  <c:v>0.52</c:v>
                </c:pt>
                <c:pt idx="3">
                  <c:v>0.28000000000000008</c:v>
                </c:pt>
              </c:numCache>
            </c:numRef>
          </c:val>
        </c:ser>
      </c:pie3DChart>
    </c:plotArea>
    <c:legend>
      <c:legendPos val="r"/>
      <c:txPr>
        <a:bodyPr/>
        <a:lstStyle/>
        <a:p>
          <a:pPr>
            <a:defRPr sz="1200" b="1"/>
          </a:pPr>
          <a:endParaRPr lang="ru-RU"/>
        </a:p>
      </c:txPr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28</Pages>
  <Words>9036</Words>
  <Characters>51511</Characters>
  <Application>Microsoft Office Word</Application>
  <DocSecurity>0</DocSecurity>
  <Lines>429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</dc:creator>
  <cp:lastModifiedBy>001</cp:lastModifiedBy>
  <cp:revision>8</cp:revision>
  <cp:lastPrinted>2020-01-21T11:22:00Z</cp:lastPrinted>
  <dcterms:created xsi:type="dcterms:W3CDTF">2019-12-19T10:18:00Z</dcterms:created>
  <dcterms:modified xsi:type="dcterms:W3CDTF">2020-02-07T07:28:00Z</dcterms:modified>
</cp:coreProperties>
</file>